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84BCA" w14:textId="162E3735" w:rsidR="00914054" w:rsidRPr="003840D8" w:rsidRDefault="00F22519" w:rsidP="00F25FF2">
      <w:pPr>
        <w:jc w:val="center"/>
        <w:rPr>
          <w:b/>
        </w:rPr>
      </w:pPr>
      <w:r w:rsidRPr="003840D8">
        <w:rPr>
          <w:b/>
        </w:rPr>
        <w:t>MARIJAMPOLĖS SAV.</w:t>
      </w:r>
      <w:r w:rsidR="00193F82">
        <w:rPr>
          <w:b/>
        </w:rPr>
        <w:t xml:space="preserve"> </w:t>
      </w:r>
      <w:r w:rsidRPr="003840D8">
        <w:rPr>
          <w:b/>
        </w:rPr>
        <w:t>PATAŠINĖS U</w:t>
      </w:r>
      <w:r w:rsidR="00914054" w:rsidRPr="003840D8">
        <w:rPr>
          <w:b/>
        </w:rPr>
        <w:t>NIVERSALAUS DAUGIAFUNKCIO CENTRO</w:t>
      </w:r>
    </w:p>
    <w:p w14:paraId="36102BA5" w14:textId="77777777" w:rsidR="007C6AE9" w:rsidRPr="003840D8" w:rsidRDefault="007C6AE9" w:rsidP="007E3EB9">
      <w:pPr>
        <w:jc w:val="center"/>
        <w:rPr>
          <w:b/>
        </w:rPr>
      </w:pPr>
    </w:p>
    <w:p w14:paraId="256739AD" w14:textId="77777777" w:rsidR="00F22519" w:rsidRPr="003840D8" w:rsidRDefault="00F22519" w:rsidP="007E3EB9">
      <w:pPr>
        <w:jc w:val="center"/>
        <w:rPr>
          <w:b/>
        </w:rPr>
      </w:pPr>
      <w:r w:rsidRPr="003840D8">
        <w:rPr>
          <w:b/>
        </w:rPr>
        <w:t>DIREKTORĖS ZITOS KIRŠIENĖS</w:t>
      </w:r>
    </w:p>
    <w:p w14:paraId="041C686F" w14:textId="3F258D3F" w:rsidR="00A42448" w:rsidRPr="003840D8" w:rsidRDefault="000C5E0C" w:rsidP="007E3EB9">
      <w:pPr>
        <w:jc w:val="center"/>
        <w:rPr>
          <w:b/>
          <w:szCs w:val="24"/>
          <w:lang w:eastAsia="lt-LT"/>
        </w:rPr>
      </w:pPr>
      <w:r>
        <w:rPr>
          <w:b/>
          <w:szCs w:val="24"/>
          <w:lang w:eastAsia="lt-LT"/>
        </w:rPr>
        <w:t xml:space="preserve">2021 </w:t>
      </w:r>
      <w:r w:rsidR="00A42448" w:rsidRPr="003840D8">
        <w:rPr>
          <w:b/>
          <w:szCs w:val="24"/>
          <w:lang w:eastAsia="lt-LT"/>
        </w:rPr>
        <w:t>METŲ VEIKLOS ATASKAITA</w:t>
      </w:r>
    </w:p>
    <w:p w14:paraId="50DF21D8" w14:textId="77777777" w:rsidR="00A42448" w:rsidRPr="003840D8" w:rsidRDefault="00A42448" w:rsidP="00A42448">
      <w:pPr>
        <w:jc w:val="center"/>
        <w:rPr>
          <w:szCs w:val="24"/>
          <w:lang w:eastAsia="lt-LT"/>
        </w:rPr>
      </w:pPr>
    </w:p>
    <w:p w14:paraId="1B224C2A" w14:textId="4281A3B6" w:rsidR="00A42448" w:rsidRPr="003840D8" w:rsidRDefault="00E22297" w:rsidP="006773A3">
      <w:pPr>
        <w:jc w:val="center"/>
        <w:rPr>
          <w:szCs w:val="24"/>
          <w:lang w:eastAsia="lt-LT"/>
        </w:rPr>
      </w:pPr>
      <w:r>
        <w:rPr>
          <w:szCs w:val="24"/>
          <w:lang w:eastAsia="lt-LT"/>
        </w:rPr>
        <w:t>2022-01</w:t>
      </w:r>
      <w:r w:rsidR="00F22519" w:rsidRPr="003840D8">
        <w:rPr>
          <w:szCs w:val="24"/>
          <w:lang w:eastAsia="lt-LT"/>
        </w:rPr>
        <w:t>-</w:t>
      </w:r>
      <w:r w:rsidR="00D345A7">
        <w:rPr>
          <w:szCs w:val="24"/>
          <w:lang w:eastAsia="lt-LT"/>
        </w:rPr>
        <w:t>19</w:t>
      </w:r>
      <w:r>
        <w:rPr>
          <w:szCs w:val="24"/>
          <w:lang w:eastAsia="lt-LT"/>
        </w:rPr>
        <w:t xml:space="preserve">   </w:t>
      </w:r>
      <w:r w:rsidR="003A6C86" w:rsidRPr="003840D8">
        <w:rPr>
          <w:szCs w:val="24"/>
          <w:lang w:eastAsia="lt-LT"/>
        </w:rPr>
        <w:t xml:space="preserve"> </w:t>
      </w:r>
    </w:p>
    <w:p w14:paraId="0DD0A1EE" w14:textId="77777777" w:rsidR="00A42448" w:rsidRPr="003840D8" w:rsidRDefault="004068A4" w:rsidP="00A42448">
      <w:pPr>
        <w:jc w:val="center"/>
        <w:rPr>
          <w:szCs w:val="24"/>
          <w:lang w:eastAsia="lt-LT"/>
        </w:rPr>
      </w:pPr>
      <w:r w:rsidRPr="003840D8">
        <w:rPr>
          <w:szCs w:val="24"/>
          <w:lang w:eastAsia="lt-LT"/>
        </w:rPr>
        <w:t>Patašinė</w:t>
      </w:r>
    </w:p>
    <w:p w14:paraId="17E0E38E" w14:textId="77777777" w:rsidR="00B552E8" w:rsidRPr="003840D8" w:rsidRDefault="00B552E8" w:rsidP="00A42448">
      <w:pPr>
        <w:jc w:val="center"/>
        <w:rPr>
          <w:lang w:eastAsia="lt-LT"/>
        </w:rPr>
      </w:pPr>
    </w:p>
    <w:p w14:paraId="29868BFD" w14:textId="77777777" w:rsidR="006773A3" w:rsidRPr="003840D8" w:rsidRDefault="006773A3" w:rsidP="00A42448">
      <w:pPr>
        <w:jc w:val="center"/>
        <w:rPr>
          <w:lang w:eastAsia="lt-LT"/>
        </w:rPr>
      </w:pPr>
    </w:p>
    <w:p w14:paraId="29B534BD" w14:textId="77777777" w:rsidR="00A42448" w:rsidRPr="003840D8" w:rsidRDefault="00A42448" w:rsidP="00A42448">
      <w:pPr>
        <w:jc w:val="center"/>
        <w:rPr>
          <w:b/>
          <w:szCs w:val="24"/>
          <w:lang w:eastAsia="lt-LT"/>
        </w:rPr>
      </w:pPr>
      <w:r w:rsidRPr="003840D8">
        <w:rPr>
          <w:b/>
          <w:szCs w:val="24"/>
          <w:lang w:eastAsia="lt-LT"/>
        </w:rPr>
        <w:t>I SKYRIUS</w:t>
      </w:r>
    </w:p>
    <w:p w14:paraId="27B5099C" w14:textId="77777777" w:rsidR="00A42448" w:rsidRPr="003840D8" w:rsidRDefault="00A42448" w:rsidP="00A42448">
      <w:pPr>
        <w:jc w:val="center"/>
        <w:rPr>
          <w:b/>
          <w:szCs w:val="24"/>
          <w:lang w:eastAsia="lt-LT"/>
        </w:rPr>
      </w:pPr>
      <w:r w:rsidRPr="003840D8">
        <w:rPr>
          <w:b/>
          <w:szCs w:val="24"/>
          <w:lang w:eastAsia="lt-LT"/>
        </w:rPr>
        <w:t>STRATEGINIO PLANO IR METINIO VEIKLOS PLANO ĮGYVENDINIMAS</w:t>
      </w:r>
    </w:p>
    <w:p w14:paraId="673E5C11" w14:textId="77777777" w:rsidR="00A42448" w:rsidRPr="003840D8" w:rsidRDefault="00A42448" w:rsidP="00A42448">
      <w:pPr>
        <w:jc w:val="center"/>
        <w:rPr>
          <w:b/>
          <w:lang w:eastAsia="lt-LT"/>
        </w:rPr>
      </w:pPr>
    </w:p>
    <w:tbl>
      <w:tblPr>
        <w:tblStyle w:val="Lentelstinklelis"/>
        <w:tblW w:w="0" w:type="auto"/>
        <w:tblInd w:w="-147" w:type="dxa"/>
        <w:tblLook w:val="04A0" w:firstRow="1" w:lastRow="0" w:firstColumn="1" w:lastColumn="0" w:noHBand="0" w:noVBand="1"/>
      </w:tblPr>
      <w:tblGrid>
        <w:gridCol w:w="9775"/>
      </w:tblGrid>
      <w:tr w:rsidR="00A42448" w:rsidRPr="003840D8" w14:paraId="48FACBCE" w14:textId="77777777" w:rsidTr="00722C20">
        <w:tc>
          <w:tcPr>
            <w:tcW w:w="9775" w:type="dxa"/>
          </w:tcPr>
          <w:p w14:paraId="5E5EF36E" w14:textId="67338AFA" w:rsidR="00A42448" w:rsidRPr="003840D8" w:rsidRDefault="00BA525E" w:rsidP="00292C30">
            <w:pPr>
              <w:ind w:firstLine="743"/>
              <w:rPr>
                <w:szCs w:val="24"/>
                <w:lang w:eastAsia="lt-LT"/>
              </w:rPr>
            </w:pPr>
            <w:r w:rsidRPr="003840D8">
              <w:rPr>
                <w:b/>
                <w:szCs w:val="24"/>
                <w:lang w:eastAsia="lt-LT"/>
              </w:rPr>
              <w:t>Pagrindinis Marijampolės sav. Patašinės universalaus daugiafunkcio centro strateginis tikslas yra:</w:t>
            </w:r>
            <w:r w:rsidRPr="003840D8">
              <w:rPr>
                <w:szCs w:val="24"/>
                <w:lang w:eastAsia="lt-LT"/>
              </w:rPr>
              <w:t xml:space="preserve"> Sukurti bendruomenės, švietimo, kultūros, socialinių paslaugų, užimtumo traukos centrą bei sudaryti saugias bei kokybiškas ugdymo (-si) sąlygas.</w:t>
            </w:r>
          </w:p>
          <w:p w14:paraId="7BADBB71" w14:textId="77777777" w:rsidR="00BA525E" w:rsidRPr="003840D8" w:rsidRDefault="00BA525E" w:rsidP="00BA525E">
            <w:pPr>
              <w:rPr>
                <w:b/>
                <w:szCs w:val="24"/>
                <w:lang w:eastAsia="lt-LT"/>
              </w:rPr>
            </w:pPr>
            <w:r w:rsidRPr="003840D8">
              <w:rPr>
                <w:b/>
                <w:szCs w:val="24"/>
                <w:lang w:eastAsia="lt-LT"/>
              </w:rPr>
              <w:t>Tikslo siekiama įgyvendinant šiuos uždavinius:</w:t>
            </w:r>
          </w:p>
          <w:p w14:paraId="52FCE140" w14:textId="77777777" w:rsidR="00BA525E" w:rsidRPr="003840D8" w:rsidRDefault="00BA525E" w:rsidP="00A31ACB">
            <w:pPr>
              <w:pStyle w:val="Sraopastraipa"/>
              <w:numPr>
                <w:ilvl w:val="0"/>
                <w:numId w:val="3"/>
              </w:numPr>
              <w:tabs>
                <w:tab w:val="left" w:pos="1027"/>
              </w:tabs>
              <w:ind w:firstLine="23"/>
              <w:rPr>
                <w:szCs w:val="24"/>
                <w:lang w:eastAsia="lt-LT"/>
              </w:rPr>
            </w:pPr>
            <w:r w:rsidRPr="003840D8">
              <w:rPr>
                <w:szCs w:val="24"/>
                <w:lang w:eastAsia="lt-LT"/>
              </w:rPr>
              <w:t>Sutelkti bendruomenės narius bendrai veiklai, sukurti daugiau paslaugų, atitinkančių bendruomenės poreikius.</w:t>
            </w:r>
          </w:p>
          <w:p w14:paraId="4A5A3030" w14:textId="77777777" w:rsidR="00BA525E" w:rsidRPr="003840D8" w:rsidRDefault="00BA525E" w:rsidP="00A31ACB">
            <w:pPr>
              <w:pStyle w:val="Sraopastraipa"/>
              <w:numPr>
                <w:ilvl w:val="0"/>
                <w:numId w:val="3"/>
              </w:numPr>
              <w:tabs>
                <w:tab w:val="left" w:pos="1027"/>
              </w:tabs>
              <w:ind w:firstLine="23"/>
              <w:rPr>
                <w:szCs w:val="24"/>
                <w:lang w:eastAsia="lt-LT"/>
              </w:rPr>
            </w:pPr>
            <w:r w:rsidRPr="003840D8">
              <w:rPr>
                <w:szCs w:val="24"/>
                <w:lang w:eastAsia="lt-LT"/>
              </w:rPr>
              <w:t xml:space="preserve">Kurti palankią ir saugią vaikų ugdymo (-si) aplinką. </w:t>
            </w:r>
          </w:p>
          <w:p w14:paraId="00F77669" w14:textId="77777777" w:rsidR="00BA525E" w:rsidRDefault="00BA525E" w:rsidP="00A31ACB">
            <w:pPr>
              <w:pStyle w:val="Sraopastraipa"/>
              <w:numPr>
                <w:ilvl w:val="0"/>
                <w:numId w:val="3"/>
              </w:numPr>
              <w:tabs>
                <w:tab w:val="left" w:pos="1027"/>
              </w:tabs>
              <w:ind w:firstLine="23"/>
              <w:rPr>
                <w:szCs w:val="24"/>
                <w:lang w:eastAsia="lt-LT"/>
              </w:rPr>
            </w:pPr>
            <w:r w:rsidRPr="003840D8">
              <w:rPr>
                <w:szCs w:val="24"/>
                <w:lang w:eastAsia="lt-LT"/>
              </w:rPr>
              <w:t>Gerinti paslaugų ir ugdymo kokybę, gilinti pedagogų kompetencijas, skatinti gerosios patirties sklaidą.</w:t>
            </w:r>
          </w:p>
          <w:p w14:paraId="3A9F76A2" w14:textId="77777777" w:rsidR="00A63C50" w:rsidRPr="003840D8" w:rsidRDefault="00A63C50" w:rsidP="00A63C50">
            <w:pPr>
              <w:pStyle w:val="Sraopastraipa"/>
              <w:tabs>
                <w:tab w:val="left" w:pos="1027"/>
              </w:tabs>
              <w:ind w:left="743"/>
              <w:rPr>
                <w:szCs w:val="24"/>
                <w:lang w:eastAsia="lt-LT"/>
              </w:rPr>
            </w:pPr>
          </w:p>
          <w:p w14:paraId="2B3FDFBB" w14:textId="420108A6" w:rsidR="00DE6E02" w:rsidRPr="003840D8" w:rsidRDefault="00A63C50" w:rsidP="00292C30">
            <w:pPr>
              <w:pStyle w:val="Sraopastraipa"/>
              <w:tabs>
                <w:tab w:val="left" w:pos="4996"/>
              </w:tabs>
              <w:ind w:left="0"/>
              <w:rPr>
                <w:b/>
                <w:szCs w:val="24"/>
                <w:lang w:eastAsia="lt-LT"/>
              </w:rPr>
            </w:pPr>
            <w:r>
              <w:rPr>
                <w:b/>
                <w:szCs w:val="24"/>
                <w:lang w:eastAsia="lt-LT"/>
              </w:rPr>
              <w:t>Svarbiausi 2021</w:t>
            </w:r>
            <w:r w:rsidR="00DE6E02" w:rsidRPr="003840D8">
              <w:rPr>
                <w:b/>
                <w:szCs w:val="24"/>
                <w:lang w:eastAsia="lt-LT"/>
              </w:rPr>
              <w:t xml:space="preserve"> metų pasiekimai įgyvendinant įstaigos strateginį tikslą ir uždavinius:</w:t>
            </w:r>
          </w:p>
          <w:p w14:paraId="1D30266E" w14:textId="665C5CEB" w:rsidR="00A42448" w:rsidRDefault="00A63C50" w:rsidP="00A63C50">
            <w:pPr>
              <w:pStyle w:val="Sraopastraipa"/>
              <w:tabs>
                <w:tab w:val="left" w:pos="1027"/>
              </w:tabs>
              <w:ind w:left="34" w:firstLine="709"/>
              <w:jc w:val="both"/>
              <w:rPr>
                <w:szCs w:val="24"/>
                <w:lang w:eastAsia="lt-LT"/>
              </w:rPr>
            </w:pPr>
            <w:r>
              <w:rPr>
                <w:szCs w:val="24"/>
                <w:lang w:eastAsia="lt-LT"/>
              </w:rPr>
              <w:t>2021 m. universalaus daugiafunkcio c</w:t>
            </w:r>
            <w:r>
              <w:rPr>
                <w:szCs w:val="24"/>
                <w:lang w:val="en-US" w:eastAsia="lt-LT"/>
              </w:rPr>
              <w:t>entro</w:t>
            </w:r>
            <w:r>
              <w:rPr>
                <w:szCs w:val="24"/>
                <w:lang w:eastAsia="lt-LT"/>
              </w:rPr>
              <w:t xml:space="preserve"> bendruomenė nuolat siekė įgyvendinti strateginio plano tikslus ir uždavinius. Buvo siekiama, kad įstaiga  taptų bendruomenės traukos centru. Tuo tikslu buvo organizuojami renginiai ir projektai, skirti bendruomenei, įstaigą lankantiems vaikams bei jų tėvams. Įstaigoje yra įsikūręs </w:t>
            </w:r>
            <w:r w:rsidR="00E508DC">
              <w:rPr>
                <w:szCs w:val="24"/>
                <w:lang w:eastAsia="lt-LT"/>
              </w:rPr>
              <w:t xml:space="preserve">Marijampolės </w:t>
            </w:r>
            <w:r>
              <w:rPr>
                <w:szCs w:val="24"/>
                <w:lang w:eastAsia="lt-LT"/>
              </w:rPr>
              <w:t>P.</w:t>
            </w:r>
            <w:r w:rsidR="00B3754A">
              <w:rPr>
                <w:szCs w:val="24"/>
                <w:lang w:eastAsia="lt-LT"/>
              </w:rPr>
              <w:t xml:space="preserve"> </w:t>
            </w:r>
            <w:r>
              <w:rPr>
                <w:szCs w:val="24"/>
                <w:lang w:eastAsia="lt-LT"/>
              </w:rPr>
              <w:t>Kriaučiūno viešosios bibliotekos filialas. Nuolat bendradarbiaujant su biblioteka buvo rengiami susitikimai su mūsų krašto kūrėjais. Organizuojamos knygos savaitės. Vyko vaikų piešinių paroda „Vaikystė ir biblioteka“. Viena universalaus daugiafunkcio centro pedagogė bibliotekoje suorganizavo savo individualią darbų parodą. Įstaigą lankančios bendruomenės narės suorganizavo savo darbų parodą „Jaukios Kalėdos“. Pandemijos metu dailės studijos lankytojos dirbo namuose, savo darbais puošė įstaigos erdves.</w:t>
            </w:r>
          </w:p>
          <w:p w14:paraId="5CE8B9FA" w14:textId="0065A214" w:rsidR="00A63C50" w:rsidRDefault="00A63C50" w:rsidP="00A63C50">
            <w:pPr>
              <w:pStyle w:val="Sraopastraipa"/>
              <w:tabs>
                <w:tab w:val="left" w:pos="1027"/>
              </w:tabs>
              <w:ind w:left="34" w:firstLine="709"/>
              <w:jc w:val="both"/>
              <w:rPr>
                <w:szCs w:val="24"/>
                <w:lang w:eastAsia="lt-LT"/>
              </w:rPr>
            </w:pPr>
            <w:r>
              <w:rPr>
                <w:szCs w:val="24"/>
                <w:lang w:eastAsia="lt-LT"/>
              </w:rPr>
              <w:t>Didelis dėmesys buvo skiriamas vaikų sveikos gyvensenos, sveiko maitinimo</w:t>
            </w:r>
            <w:r w:rsidR="00B3754A">
              <w:rPr>
                <w:szCs w:val="24"/>
                <w:lang w:eastAsia="lt-LT"/>
              </w:rPr>
              <w:t>si</w:t>
            </w:r>
            <w:r>
              <w:rPr>
                <w:szCs w:val="24"/>
                <w:lang w:eastAsia="lt-LT"/>
              </w:rPr>
              <w:t xml:space="preserve"> ugdymui. Įstaigoje yra sukurtas </w:t>
            </w:r>
            <w:r w:rsidR="008E3A90">
              <w:rPr>
                <w:szCs w:val="24"/>
                <w:lang w:eastAsia="lt-LT"/>
              </w:rPr>
              <w:t>sveikatingumo (</w:t>
            </w:r>
            <w:r>
              <w:rPr>
                <w:szCs w:val="24"/>
                <w:lang w:eastAsia="lt-LT"/>
              </w:rPr>
              <w:t>basų kojų</w:t>
            </w:r>
            <w:r w:rsidR="008E3A90">
              <w:rPr>
                <w:szCs w:val="24"/>
                <w:lang w:eastAsia="lt-LT"/>
              </w:rPr>
              <w:t>) takelis</w:t>
            </w:r>
            <w:r>
              <w:rPr>
                <w:szCs w:val="24"/>
                <w:lang w:eastAsia="lt-LT"/>
              </w:rPr>
              <w:t xml:space="preserve">. Čia įstaigos vaikai vasaros metu turi galimybę </w:t>
            </w:r>
            <w:r w:rsidR="004F692B">
              <w:rPr>
                <w:szCs w:val="24"/>
                <w:lang w:eastAsia="lt-LT"/>
              </w:rPr>
              <w:t xml:space="preserve">bėgioti basomis. Tai sudarė sąlygas vaikų sveikatos stiprinimui. </w:t>
            </w:r>
          </w:p>
          <w:p w14:paraId="7430CB59" w14:textId="3BC190AB" w:rsidR="004F692B" w:rsidRDefault="004F692B" w:rsidP="00A63C50">
            <w:pPr>
              <w:pStyle w:val="Sraopastraipa"/>
              <w:tabs>
                <w:tab w:val="left" w:pos="1027"/>
              </w:tabs>
              <w:ind w:left="34" w:firstLine="709"/>
              <w:jc w:val="both"/>
              <w:rPr>
                <w:szCs w:val="24"/>
                <w:lang w:eastAsia="lt-LT"/>
              </w:rPr>
            </w:pPr>
            <w:r>
              <w:rPr>
                <w:szCs w:val="24"/>
                <w:lang w:eastAsia="lt-LT"/>
              </w:rPr>
              <w:t>Įstaigoje auga jaunas sodas. Teritorijoje buvo auginami prieskoniniai augalai, arbatžolės bei daržovės.</w:t>
            </w:r>
            <w:r w:rsidR="008E3A90">
              <w:rPr>
                <w:szCs w:val="24"/>
                <w:lang w:eastAsia="lt-LT"/>
              </w:rPr>
              <w:t xml:space="preserve"> Ištisus metus įstaigoje vyko mokomoji pažintinė veikla „Žalioji palangė“. Didelis dėmesys buvo skiriamas sveikos mitybos bei sveiko gyvenimo būdo propogavimui. Įstaigos tradicija yra tapusi „Obuolio dien</w:t>
            </w:r>
            <w:r w:rsidR="00783159">
              <w:rPr>
                <w:szCs w:val="24"/>
                <w:lang w:eastAsia="lt-LT"/>
              </w:rPr>
              <w:t>a“. Buvo organizuojami projektai</w:t>
            </w:r>
            <w:r w:rsidR="008E3A90">
              <w:rPr>
                <w:szCs w:val="24"/>
                <w:lang w:eastAsia="lt-LT"/>
              </w:rPr>
              <w:t xml:space="preserve"> „Mano sveikatos piramidė“, </w:t>
            </w:r>
            <w:r w:rsidR="00783159">
              <w:rPr>
                <w:szCs w:val="24"/>
                <w:lang w:eastAsia="lt-LT"/>
              </w:rPr>
              <w:t xml:space="preserve">konkursas </w:t>
            </w:r>
            <w:r w:rsidR="008E3A90">
              <w:rPr>
                <w:szCs w:val="24"/>
                <w:lang w:eastAsia="lt-LT"/>
              </w:rPr>
              <w:t>„Vaisiai ir uogos – sveiki saldumynai“. Vyko pokalbiai su vaikais „Sveikas maistas – stiprus vaikas“, „Mineralinio vandens burtai“, organizuota vaikų rankų higienos diena. Vyko projektas „Vandens diena“ bei kiti renginiai.</w:t>
            </w:r>
          </w:p>
          <w:p w14:paraId="09F3779C" w14:textId="02725490" w:rsidR="008E3A90" w:rsidRDefault="008E3A90" w:rsidP="00E508DC">
            <w:pPr>
              <w:pStyle w:val="Sraopastraipa"/>
              <w:tabs>
                <w:tab w:val="left" w:pos="1027"/>
              </w:tabs>
              <w:ind w:left="34" w:firstLine="709"/>
              <w:jc w:val="both"/>
              <w:rPr>
                <w:szCs w:val="24"/>
                <w:lang w:eastAsia="lt-LT"/>
              </w:rPr>
            </w:pPr>
            <w:r>
              <w:rPr>
                <w:szCs w:val="24"/>
                <w:lang w:eastAsia="lt-LT"/>
              </w:rPr>
              <w:t xml:space="preserve">2021 m. užbaigėme patyriminio ugdymo projektą, finansuojamą iš Europos Sąjungos lėšų. Sukūrėme vandens laboratoriją. Nupirkta nauji akvariumai, </w:t>
            </w:r>
            <w:r w:rsidR="00E508DC">
              <w:rPr>
                <w:szCs w:val="24"/>
                <w:lang w:eastAsia="lt-LT"/>
              </w:rPr>
              <w:t>ugdymo priemonės</w:t>
            </w:r>
            <w:r>
              <w:rPr>
                <w:szCs w:val="24"/>
                <w:lang w:eastAsia="lt-LT"/>
              </w:rPr>
              <w:t>,</w:t>
            </w:r>
            <w:r w:rsidR="00E508DC">
              <w:rPr>
                <w:szCs w:val="24"/>
                <w:lang w:eastAsia="lt-LT"/>
              </w:rPr>
              <w:t xml:space="preserve"> </w:t>
            </w:r>
            <w:r>
              <w:rPr>
                <w:szCs w:val="24"/>
                <w:lang w:eastAsia="lt-LT"/>
              </w:rPr>
              <w:t>žuvys, sudarytos sąlygos patyriminiam vaikų ugdymui.</w:t>
            </w:r>
            <w:r w:rsidR="00E508DC">
              <w:rPr>
                <w:szCs w:val="24"/>
                <w:lang w:eastAsia="lt-LT"/>
              </w:rPr>
              <w:t xml:space="preserve"> Šio projekto metu visa įstaigos bendruomenė,  tėvai  buvo įtraukiami į veiklą. Vaikai įgavo daug patyriminių žinių: tyrinėjo, žaidė, piešė. Vyko projektai -  Muilo burbulų šventė, konkursai „Ledo gėlės“, „Spalvotas sniegas“ ir kt. Pedagogai projekto metu nuolat kėlė kvalifikaciją, dalyvavo seminaruose, dalijosi gerąja patirtimi. Metų pabaigoje vandens laboratorija buvo pristatyta  Marijampolės savivaldybės ikimokyklinių įstaigų  pedagogams. Europos Sąjungos projektas </w:t>
            </w:r>
            <w:r w:rsidR="00061A57" w:rsidRPr="004C743E">
              <w:rPr>
                <w:color w:val="000000" w:themeColor="text1"/>
                <w:szCs w:val="24"/>
                <w:lang w:eastAsia="lt-LT"/>
              </w:rPr>
              <w:t xml:space="preserve">pritraukė </w:t>
            </w:r>
            <w:r w:rsidR="00B3754A">
              <w:rPr>
                <w:color w:val="000000" w:themeColor="text1"/>
                <w:szCs w:val="24"/>
                <w:lang w:eastAsia="lt-LT"/>
              </w:rPr>
              <w:t xml:space="preserve">į įstaigą </w:t>
            </w:r>
            <w:r w:rsidR="00061A57" w:rsidRPr="004C743E">
              <w:rPr>
                <w:color w:val="000000" w:themeColor="text1"/>
                <w:szCs w:val="24"/>
                <w:lang w:eastAsia="lt-LT"/>
              </w:rPr>
              <w:t>19</w:t>
            </w:r>
            <w:r w:rsidR="004C743E" w:rsidRPr="004C743E">
              <w:rPr>
                <w:color w:val="000000" w:themeColor="text1"/>
                <w:szCs w:val="24"/>
                <w:lang w:eastAsia="lt-LT"/>
              </w:rPr>
              <w:t>,3</w:t>
            </w:r>
            <w:r w:rsidR="004C743E">
              <w:rPr>
                <w:color w:val="000000" w:themeColor="text1"/>
                <w:szCs w:val="24"/>
                <w:lang w:eastAsia="lt-LT"/>
              </w:rPr>
              <w:t xml:space="preserve"> </w:t>
            </w:r>
            <w:r w:rsidR="004C743E" w:rsidRPr="004C743E">
              <w:rPr>
                <w:color w:val="000000" w:themeColor="text1"/>
                <w:szCs w:val="24"/>
                <w:lang w:eastAsia="lt-LT"/>
              </w:rPr>
              <w:t>tūks</w:t>
            </w:r>
            <w:r w:rsidR="00D345A7">
              <w:rPr>
                <w:color w:val="000000" w:themeColor="text1"/>
                <w:szCs w:val="24"/>
                <w:lang w:eastAsia="lt-LT"/>
              </w:rPr>
              <w:t>t</w:t>
            </w:r>
            <w:r w:rsidR="004C743E" w:rsidRPr="004C743E">
              <w:rPr>
                <w:color w:val="000000" w:themeColor="text1"/>
                <w:szCs w:val="24"/>
                <w:lang w:eastAsia="lt-LT"/>
              </w:rPr>
              <w:t xml:space="preserve">. Eur </w:t>
            </w:r>
            <w:r w:rsidR="00E508DC" w:rsidRPr="004C743E">
              <w:rPr>
                <w:color w:val="000000" w:themeColor="text1"/>
                <w:szCs w:val="24"/>
                <w:lang w:eastAsia="lt-LT"/>
              </w:rPr>
              <w:t xml:space="preserve"> </w:t>
            </w:r>
            <w:r w:rsidR="00E508DC">
              <w:rPr>
                <w:szCs w:val="24"/>
                <w:lang w:eastAsia="lt-LT"/>
              </w:rPr>
              <w:t>lėšų.</w:t>
            </w:r>
          </w:p>
          <w:p w14:paraId="208AB2BC" w14:textId="29CC9F51" w:rsidR="00E508DC" w:rsidRDefault="00E508DC" w:rsidP="00E508DC">
            <w:pPr>
              <w:pStyle w:val="Sraopastraipa"/>
              <w:tabs>
                <w:tab w:val="left" w:pos="1027"/>
              </w:tabs>
              <w:ind w:left="34" w:firstLine="709"/>
              <w:jc w:val="both"/>
              <w:rPr>
                <w:szCs w:val="24"/>
                <w:lang w:eastAsia="lt-LT"/>
              </w:rPr>
            </w:pPr>
            <w:r>
              <w:rPr>
                <w:szCs w:val="24"/>
                <w:lang w:eastAsia="lt-LT"/>
              </w:rPr>
              <w:t>Siekiant kokybiško ugdymo buvo didelis dėmesys skir</w:t>
            </w:r>
            <w:r w:rsidR="00A76E49">
              <w:rPr>
                <w:szCs w:val="24"/>
                <w:lang w:eastAsia="lt-LT"/>
              </w:rPr>
              <w:t>i</w:t>
            </w:r>
            <w:r>
              <w:rPr>
                <w:szCs w:val="24"/>
                <w:lang w:eastAsia="lt-LT"/>
              </w:rPr>
              <w:t>amas vaikų kalbos ugdymui. Įstaigos ugdytiniai dalyvavo tarptautiniuose bei respublikiniuose renginiuose. Dalyvauta tarptautiniame projekte „Keturi metų laikai“ bei trijuose respublikiniuose projektuose, skirtuose vaikams, turintiems kalbos sutrikimų.</w:t>
            </w:r>
          </w:p>
          <w:p w14:paraId="734AF4A3" w14:textId="77777777" w:rsidR="00E508DC" w:rsidRDefault="00E508DC" w:rsidP="00A76E49">
            <w:pPr>
              <w:pStyle w:val="Sraopastraipa"/>
              <w:tabs>
                <w:tab w:val="left" w:pos="1027"/>
              </w:tabs>
              <w:ind w:left="34" w:firstLine="709"/>
              <w:jc w:val="both"/>
              <w:rPr>
                <w:szCs w:val="24"/>
                <w:lang w:eastAsia="lt-LT"/>
              </w:rPr>
            </w:pPr>
            <w:r>
              <w:rPr>
                <w:szCs w:val="24"/>
                <w:lang w:eastAsia="lt-LT"/>
              </w:rPr>
              <w:lastRenderedPageBreak/>
              <w:t>Įstaigos bendruomenė nuolat siekė tobulėti, bendrauti, kryptingai ugdyti</w:t>
            </w:r>
            <w:r w:rsidR="00A76E49">
              <w:rPr>
                <w:szCs w:val="24"/>
                <w:lang w:eastAsia="lt-LT"/>
              </w:rPr>
              <w:t>. Nuolat bendravo su tėvais, siekė įgyvendinti bei tenkinti tėvų lūkesčius.</w:t>
            </w:r>
          </w:p>
          <w:p w14:paraId="57468F78" w14:textId="0C1E5EB7" w:rsidR="00A32C2A" w:rsidRPr="003840D8" w:rsidRDefault="009138D8" w:rsidP="00A76E49">
            <w:pPr>
              <w:pStyle w:val="Sraopastraipa"/>
              <w:tabs>
                <w:tab w:val="left" w:pos="1027"/>
              </w:tabs>
              <w:ind w:left="34" w:firstLine="709"/>
              <w:jc w:val="both"/>
              <w:rPr>
                <w:szCs w:val="24"/>
                <w:lang w:eastAsia="lt-LT"/>
              </w:rPr>
            </w:pPr>
            <w:r>
              <w:rPr>
                <w:szCs w:val="24"/>
                <w:lang w:eastAsia="lt-LT"/>
              </w:rPr>
              <w:t>Manau, kad 2021 metais vykdyta veikla,</w:t>
            </w:r>
            <w:r w:rsidR="00A32C2A">
              <w:rPr>
                <w:szCs w:val="24"/>
                <w:lang w:eastAsia="lt-LT"/>
              </w:rPr>
              <w:t xml:space="preserve"> projektai, renginiai, konkursai subūrė įstaigos bendruomenę</w:t>
            </w:r>
            <w:r>
              <w:rPr>
                <w:szCs w:val="24"/>
                <w:lang w:eastAsia="lt-LT"/>
              </w:rPr>
              <w:t xml:space="preserve"> bendram tikslui siekti, būti kultūros, švietimo, užimtumo traukos centru bei saugiai ir kokybiškai ugdytis.</w:t>
            </w:r>
            <w:r w:rsidR="00A32C2A">
              <w:rPr>
                <w:szCs w:val="24"/>
                <w:lang w:eastAsia="lt-LT"/>
              </w:rPr>
              <w:t xml:space="preserve"> </w:t>
            </w:r>
          </w:p>
        </w:tc>
      </w:tr>
    </w:tbl>
    <w:p w14:paraId="5869762D" w14:textId="77777777" w:rsidR="00A42448" w:rsidRPr="003840D8" w:rsidRDefault="00A42448" w:rsidP="00A42448">
      <w:pPr>
        <w:jc w:val="center"/>
        <w:rPr>
          <w:b/>
          <w:lang w:eastAsia="lt-LT"/>
        </w:rPr>
      </w:pPr>
    </w:p>
    <w:p w14:paraId="60E77C1B" w14:textId="77777777" w:rsidR="00A42448" w:rsidRPr="003840D8" w:rsidRDefault="00A42448" w:rsidP="00A42448">
      <w:pPr>
        <w:jc w:val="center"/>
        <w:rPr>
          <w:b/>
          <w:szCs w:val="24"/>
          <w:lang w:eastAsia="lt-LT"/>
        </w:rPr>
      </w:pPr>
      <w:r w:rsidRPr="003840D8">
        <w:rPr>
          <w:b/>
          <w:szCs w:val="24"/>
          <w:lang w:eastAsia="lt-LT"/>
        </w:rPr>
        <w:t>II SKYRIUS</w:t>
      </w:r>
    </w:p>
    <w:p w14:paraId="2B90F6E5" w14:textId="77777777" w:rsidR="00A42448" w:rsidRPr="003840D8" w:rsidRDefault="00A42448" w:rsidP="00A42448">
      <w:pPr>
        <w:jc w:val="center"/>
        <w:rPr>
          <w:b/>
          <w:szCs w:val="24"/>
          <w:lang w:eastAsia="lt-LT"/>
        </w:rPr>
      </w:pPr>
      <w:r w:rsidRPr="003840D8">
        <w:rPr>
          <w:b/>
          <w:szCs w:val="24"/>
          <w:lang w:eastAsia="lt-LT"/>
        </w:rPr>
        <w:t>METŲ VEIKLOS UŽDUOTYS, REZULTATAI IR RODIKLIAI</w:t>
      </w:r>
    </w:p>
    <w:p w14:paraId="735C75EC" w14:textId="77777777" w:rsidR="00A42448" w:rsidRPr="003840D8" w:rsidRDefault="00A42448" w:rsidP="00A42448">
      <w:pPr>
        <w:jc w:val="center"/>
        <w:rPr>
          <w:lang w:eastAsia="lt-LT"/>
        </w:rPr>
      </w:pPr>
    </w:p>
    <w:p w14:paraId="3D24CA8F" w14:textId="77777777" w:rsidR="00A42448" w:rsidRPr="003840D8" w:rsidRDefault="00A42448" w:rsidP="00A42448">
      <w:pPr>
        <w:tabs>
          <w:tab w:val="left" w:pos="284"/>
        </w:tabs>
        <w:rPr>
          <w:b/>
          <w:szCs w:val="24"/>
          <w:lang w:eastAsia="lt-LT"/>
        </w:rPr>
      </w:pPr>
      <w:r w:rsidRPr="003840D8">
        <w:rPr>
          <w:b/>
          <w:szCs w:val="24"/>
          <w:lang w:eastAsia="lt-LT"/>
        </w:rPr>
        <w:t>1.</w:t>
      </w:r>
      <w:r w:rsidRPr="003840D8">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2268"/>
        <w:gridCol w:w="2409"/>
        <w:gridCol w:w="2694"/>
      </w:tblGrid>
      <w:tr w:rsidR="00A42448" w:rsidRPr="003840D8" w14:paraId="1D505A03" w14:textId="77777777" w:rsidTr="00A540AA">
        <w:tc>
          <w:tcPr>
            <w:tcW w:w="2014" w:type="dxa"/>
            <w:tcBorders>
              <w:top w:val="single" w:sz="4" w:space="0" w:color="auto"/>
              <w:left w:val="single" w:sz="4" w:space="0" w:color="auto"/>
              <w:bottom w:val="single" w:sz="4" w:space="0" w:color="auto"/>
              <w:right w:val="single" w:sz="4" w:space="0" w:color="auto"/>
            </w:tcBorders>
            <w:vAlign w:val="center"/>
            <w:hideMark/>
          </w:tcPr>
          <w:p w14:paraId="477B921C" w14:textId="060899F7" w:rsidR="00A42448" w:rsidRPr="003840D8" w:rsidRDefault="00A42448" w:rsidP="00722C20">
            <w:pPr>
              <w:jc w:val="center"/>
              <w:rPr>
                <w:szCs w:val="24"/>
                <w:lang w:eastAsia="lt-LT"/>
              </w:rPr>
            </w:pPr>
            <w:r w:rsidRPr="003840D8">
              <w:rPr>
                <w:sz w:val="22"/>
                <w:szCs w:val="22"/>
                <w:lang w:eastAsia="lt-LT"/>
              </w:rPr>
              <w:t>Metų užduotys</w:t>
            </w:r>
            <w:r w:rsidR="00193F82">
              <w:rPr>
                <w:sz w:val="22"/>
                <w:szCs w:val="22"/>
                <w:lang w:eastAsia="lt-LT"/>
              </w:rPr>
              <w:t xml:space="preserve"> </w:t>
            </w:r>
            <w:r w:rsidRPr="003840D8">
              <w:rPr>
                <w:sz w:val="20"/>
                <w:lang w:eastAsia="lt-LT"/>
              </w:rPr>
              <w:t>(toliau – užduotys)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AA124EB" w14:textId="77777777" w:rsidR="00A42448" w:rsidRPr="003840D8" w:rsidRDefault="00A42448" w:rsidP="00722C20">
            <w:pPr>
              <w:jc w:val="center"/>
              <w:rPr>
                <w:szCs w:val="22"/>
                <w:lang w:eastAsia="lt-LT"/>
              </w:rPr>
            </w:pPr>
            <w:r w:rsidRPr="003840D8">
              <w:rPr>
                <w:sz w:val="22"/>
                <w:szCs w:val="22"/>
                <w:lang w:eastAsia="lt-LT"/>
              </w:rPr>
              <w:t>Siektini rezultatai</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3124907" w14:textId="13074491" w:rsidR="00A42448" w:rsidRPr="003840D8" w:rsidRDefault="00A42448" w:rsidP="00722C20">
            <w:pPr>
              <w:jc w:val="center"/>
              <w:rPr>
                <w:szCs w:val="24"/>
                <w:lang w:eastAsia="lt-LT"/>
              </w:rPr>
            </w:pPr>
            <w:r w:rsidRPr="003840D8">
              <w:rPr>
                <w:sz w:val="22"/>
                <w:szCs w:val="22"/>
                <w:lang w:eastAsia="lt-LT"/>
              </w:rPr>
              <w:t>Rezultatų vertinimo rodikliai</w:t>
            </w:r>
            <w:r w:rsidR="00193F82">
              <w:rPr>
                <w:sz w:val="22"/>
                <w:szCs w:val="22"/>
                <w:lang w:eastAsia="lt-LT"/>
              </w:rPr>
              <w:t xml:space="preserve"> </w:t>
            </w:r>
            <w:r w:rsidRPr="003840D8">
              <w:rPr>
                <w:sz w:val="20"/>
                <w:lang w:eastAsia="lt-LT"/>
              </w:rPr>
              <w:t>(kuriais vadovaujantis vertinama, ar nustatytos užduotys įvykdytos)</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F885C79" w14:textId="77777777" w:rsidR="00A42448" w:rsidRPr="003840D8" w:rsidRDefault="00A42448" w:rsidP="00722C20">
            <w:pPr>
              <w:jc w:val="center"/>
              <w:rPr>
                <w:szCs w:val="22"/>
                <w:lang w:eastAsia="lt-LT"/>
              </w:rPr>
            </w:pPr>
            <w:r w:rsidRPr="003840D8">
              <w:rPr>
                <w:sz w:val="22"/>
                <w:szCs w:val="22"/>
                <w:lang w:eastAsia="lt-LT"/>
              </w:rPr>
              <w:t>Pasiekti rezultatai ir jų rodikliai</w:t>
            </w:r>
          </w:p>
        </w:tc>
      </w:tr>
      <w:tr w:rsidR="00E22297" w:rsidRPr="003840D8" w14:paraId="1C16B1DF" w14:textId="77777777" w:rsidTr="00E22297">
        <w:trPr>
          <w:trHeight w:val="5902"/>
        </w:trPr>
        <w:tc>
          <w:tcPr>
            <w:tcW w:w="2014" w:type="dxa"/>
            <w:tcBorders>
              <w:top w:val="single" w:sz="4" w:space="0" w:color="auto"/>
              <w:left w:val="single" w:sz="4" w:space="0" w:color="auto"/>
              <w:bottom w:val="single" w:sz="4" w:space="0" w:color="auto"/>
              <w:right w:val="single" w:sz="4" w:space="0" w:color="auto"/>
            </w:tcBorders>
          </w:tcPr>
          <w:p w14:paraId="2E99E694" w14:textId="1BC82072" w:rsidR="00E22297" w:rsidRPr="003840D8" w:rsidRDefault="00E22297" w:rsidP="00E22297">
            <w:pPr>
              <w:pStyle w:val="Sraopastraipa"/>
              <w:tabs>
                <w:tab w:val="left" w:pos="454"/>
              </w:tabs>
              <w:ind w:left="29"/>
              <w:rPr>
                <w:szCs w:val="24"/>
              </w:rPr>
            </w:pPr>
            <w:r>
              <w:rPr>
                <w:szCs w:val="24"/>
                <w:lang w:eastAsia="lt-LT"/>
              </w:rPr>
              <w:t>1.1.</w:t>
            </w:r>
            <w:r w:rsidRPr="003840D8">
              <w:rPr>
                <w:szCs w:val="24"/>
                <w:lang w:eastAsia="lt-LT"/>
              </w:rPr>
              <w:t xml:space="preserve"> Kurti aplinką, užtikrinančią vaikų sveikatingumą ir saugumą</w:t>
            </w:r>
          </w:p>
        </w:tc>
        <w:tc>
          <w:tcPr>
            <w:tcW w:w="2268" w:type="dxa"/>
            <w:tcBorders>
              <w:top w:val="single" w:sz="4" w:space="0" w:color="auto"/>
              <w:left w:val="single" w:sz="4" w:space="0" w:color="auto"/>
              <w:bottom w:val="single" w:sz="4" w:space="0" w:color="auto"/>
              <w:right w:val="single" w:sz="4" w:space="0" w:color="auto"/>
            </w:tcBorders>
          </w:tcPr>
          <w:p w14:paraId="2A6B68A7" w14:textId="77777777" w:rsidR="00E22297" w:rsidRDefault="00E22297" w:rsidP="00E22297">
            <w:pPr>
              <w:rPr>
                <w:szCs w:val="24"/>
                <w:lang w:eastAsia="lt-LT"/>
              </w:rPr>
            </w:pPr>
            <w:r>
              <w:rPr>
                <w:szCs w:val="24"/>
                <w:lang w:eastAsia="lt-LT"/>
              </w:rPr>
              <w:t>D</w:t>
            </w:r>
            <w:r w:rsidRPr="003840D8">
              <w:rPr>
                <w:szCs w:val="24"/>
                <w:lang w:eastAsia="lt-LT"/>
              </w:rPr>
              <w:t>alyvauta   ne mažiau kaip dviejuose  organizuotuose renginiuose,  dviejuose sveikatos projektuose, parodose</w:t>
            </w:r>
          </w:p>
          <w:p w14:paraId="759A9B77" w14:textId="77777777" w:rsidR="00E22297" w:rsidRDefault="00E22297" w:rsidP="00E22297">
            <w:pPr>
              <w:rPr>
                <w:szCs w:val="24"/>
                <w:lang w:eastAsia="lt-LT"/>
              </w:rPr>
            </w:pPr>
          </w:p>
          <w:p w14:paraId="474B2B67" w14:textId="77777777" w:rsidR="00E22297" w:rsidRPr="003840D8" w:rsidRDefault="00E22297" w:rsidP="00E22297">
            <w:pPr>
              <w:rPr>
                <w:szCs w:val="24"/>
                <w:lang w:eastAsia="lt-LT"/>
              </w:rPr>
            </w:pPr>
            <w:r w:rsidRPr="003840D8">
              <w:rPr>
                <w:szCs w:val="24"/>
                <w:lang w:eastAsia="lt-LT"/>
              </w:rPr>
              <w:t>Lauko erdvėje įrengtas sveikatingumo takelis.</w:t>
            </w:r>
          </w:p>
          <w:p w14:paraId="29CCDBF8" w14:textId="77777777" w:rsidR="00E22297" w:rsidRDefault="00E22297" w:rsidP="00E22297">
            <w:pPr>
              <w:rPr>
                <w:szCs w:val="24"/>
                <w:lang w:eastAsia="lt-LT"/>
              </w:rPr>
            </w:pPr>
          </w:p>
          <w:p w14:paraId="331F92DC" w14:textId="77777777" w:rsidR="00E22297" w:rsidRPr="003840D8" w:rsidRDefault="00E22297" w:rsidP="00E22297">
            <w:pPr>
              <w:rPr>
                <w:szCs w:val="24"/>
                <w:lang w:eastAsia="lt-LT"/>
              </w:rPr>
            </w:pPr>
            <w:r w:rsidRPr="003840D8">
              <w:rPr>
                <w:szCs w:val="24"/>
                <w:lang w:eastAsia="lt-LT"/>
              </w:rPr>
              <w:t>Ištisus metus įstaigoje vykdyta  pažintinė mokomoji veikla „Žalia palangė“, švediškas stalas, augintos įvairios daržovės, prieskoniai  siekiant ugdyti sveikatai palankų vaikų maitinimą.</w:t>
            </w:r>
          </w:p>
          <w:p w14:paraId="5D51CCA0" w14:textId="77777777" w:rsidR="00E22297" w:rsidRDefault="00E22297" w:rsidP="00E22297">
            <w:pPr>
              <w:rPr>
                <w:szCs w:val="24"/>
                <w:lang w:eastAsia="lt-LT"/>
              </w:rPr>
            </w:pPr>
          </w:p>
          <w:p w14:paraId="7FA3511F" w14:textId="2623F3A3" w:rsidR="00E22297" w:rsidRPr="003840D8" w:rsidRDefault="00E22297" w:rsidP="00E22297">
            <w:r w:rsidRPr="003840D8">
              <w:rPr>
                <w:szCs w:val="24"/>
                <w:lang w:eastAsia="lt-LT"/>
              </w:rPr>
              <w:t>Atnaujinti valgiaraščiai</w:t>
            </w:r>
            <w:r>
              <w:rPr>
                <w:szCs w:val="24"/>
                <w:lang w:eastAsia="lt-LT"/>
              </w:rPr>
              <w:t>.</w:t>
            </w:r>
          </w:p>
        </w:tc>
        <w:tc>
          <w:tcPr>
            <w:tcW w:w="2409" w:type="dxa"/>
            <w:tcBorders>
              <w:top w:val="single" w:sz="4" w:space="0" w:color="auto"/>
              <w:left w:val="single" w:sz="4" w:space="0" w:color="auto"/>
              <w:bottom w:val="single" w:sz="4" w:space="0" w:color="auto"/>
              <w:right w:val="single" w:sz="4" w:space="0" w:color="auto"/>
            </w:tcBorders>
          </w:tcPr>
          <w:p w14:paraId="7122C300" w14:textId="54DD79A0" w:rsidR="00E22297" w:rsidRDefault="00E22297" w:rsidP="00E22297">
            <w:pPr>
              <w:rPr>
                <w:szCs w:val="24"/>
                <w:lang w:eastAsia="lt-LT"/>
              </w:rPr>
            </w:pPr>
            <w:r>
              <w:rPr>
                <w:szCs w:val="24"/>
                <w:lang w:eastAsia="lt-LT"/>
              </w:rPr>
              <w:t>Dalyvautų renginių skaičius</w:t>
            </w:r>
          </w:p>
          <w:p w14:paraId="5D9FDB19" w14:textId="77777777" w:rsidR="00E22297" w:rsidRDefault="00E22297" w:rsidP="00E22297">
            <w:pPr>
              <w:rPr>
                <w:szCs w:val="24"/>
                <w:lang w:eastAsia="lt-LT"/>
              </w:rPr>
            </w:pPr>
          </w:p>
          <w:p w14:paraId="58A530E9" w14:textId="77777777" w:rsidR="00E22297" w:rsidRDefault="00E22297" w:rsidP="00E22297">
            <w:pPr>
              <w:rPr>
                <w:szCs w:val="24"/>
                <w:lang w:eastAsia="lt-LT"/>
              </w:rPr>
            </w:pPr>
          </w:p>
          <w:p w14:paraId="54524AE3" w14:textId="77777777" w:rsidR="00E22297" w:rsidRDefault="00E22297" w:rsidP="00E22297">
            <w:pPr>
              <w:rPr>
                <w:szCs w:val="24"/>
                <w:lang w:eastAsia="lt-LT"/>
              </w:rPr>
            </w:pPr>
          </w:p>
          <w:p w14:paraId="740FC40C" w14:textId="77777777" w:rsidR="00E22297" w:rsidRDefault="00E22297" w:rsidP="00E22297">
            <w:pPr>
              <w:rPr>
                <w:szCs w:val="24"/>
                <w:lang w:eastAsia="lt-LT"/>
              </w:rPr>
            </w:pPr>
          </w:p>
          <w:p w14:paraId="1BE0FB8B" w14:textId="77777777" w:rsidR="00E22297" w:rsidRDefault="00E22297" w:rsidP="00E22297">
            <w:pPr>
              <w:rPr>
                <w:szCs w:val="24"/>
                <w:lang w:eastAsia="lt-LT"/>
              </w:rPr>
            </w:pPr>
          </w:p>
          <w:p w14:paraId="18DE2C1F" w14:textId="77777777" w:rsidR="00193F82" w:rsidRDefault="00193F82" w:rsidP="00E22297">
            <w:pPr>
              <w:rPr>
                <w:szCs w:val="24"/>
                <w:lang w:eastAsia="lt-LT"/>
              </w:rPr>
            </w:pPr>
          </w:p>
          <w:p w14:paraId="1E4F52A4" w14:textId="77777777" w:rsidR="00193F82" w:rsidRDefault="00193F82" w:rsidP="00E22297">
            <w:pPr>
              <w:rPr>
                <w:szCs w:val="24"/>
                <w:lang w:eastAsia="lt-LT"/>
              </w:rPr>
            </w:pPr>
          </w:p>
          <w:p w14:paraId="211ECEA7" w14:textId="3A406E8A" w:rsidR="00E22297" w:rsidRDefault="00D4368A" w:rsidP="00E22297">
            <w:pPr>
              <w:rPr>
                <w:szCs w:val="24"/>
                <w:lang w:eastAsia="lt-LT"/>
              </w:rPr>
            </w:pPr>
            <w:r>
              <w:rPr>
                <w:szCs w:val="24"/>
                <w:lang w:eastAsia="lt-LT"/>
              </w:rPr>
              <w:t>Įrengtas takelis</w:t>
            </w:r>
          </w:p>
          <w:p w14:paraId="35EA9743" w14:textId="77777777" w:rsidR="00E22297" w:rsidRDefault="00E22297" w:rsidP="00E22297">
            <w:pPr>
              <w:ind w:firstLine="1296"/>
              <w:rPr>
                <w:szCs w:val="24"/>
                <w:lang w:eastAsia="lt-LT"/>
              </w:rPr>
            </w:pPr>
          </w:p>
          <w:p w14:paraId="03B9C0D5" w14:textId="77777777" w:rsidR="00E22297" w:rsidRDefault="00E22297" w:rsidP="00E22297">
            <w:pPr>
              <w:rPr>
                <w:szCs w:val="24"/>
                <w:lang w:eastAsia="lt-LT"/>
              </w:rPr>
            </w:pPr>
          </w:p>
          <w:p w14:paraId="64222BF4" w14:textId="77777777" w:rsidR="00193F82" w:rsidRDefault="00193F82" w:rsidP="00E22297">
            <w:pPr>
              <w:rPr>
                <w:szCs w:val="24"/>
                <w:lang w:eastAsia="lt-LT"/>
              </w:rPr>
            </w:pPr>
          </w:p>
          <w:p w14:paraId="0DFD0955" w14:textId="77777777" w:rsidR="00193F82" w:rsidRDefault="00193F82" w:rsidP="00E22297">
            <w:pPr>
              <w:rPr>
                <w:szCs w:val="24"/>
                <w:lang w:eastAsia="lt-LT"/>
              </w:rPr>
            </w:pPr>
          </w:p>
          <w:p w14:paraId="0827568B" w14:textId="3A02FB27" w:rsidR="00E22297" w:rsidRDefault="00D4368A" w:rsidP="00E22297">
            <w:pPr>
              <w:rPr>
                <w:szCs w:val="24"/>
                <w:lang w:eastAsia="lt-LT"/>
              </w:rPr>
            </w:pPr>
            <w:r>
              <w:rPr>
                <w:szCs w:val="24"/>
                <w:lang w:eastAsia="lt-LT"/>
              </w:rPr>
              <w:t>Įvykdytų veiklų skaičius</w:t>
            </w:r>
          </w:p>
          <w:p w14:paraId="682FB795" w14:textId="77777777" w:rsidR="00E22297" w:rsidRDefault="00E22297" w:rsidP="00E22297">
            <w:pPr>
              <w:rPr>
                <w:szCs w:val="24"/>
                <w:lang w:eastAsia="lt-LT"/>
              </w:rPr>
            </w:pPr>
          </w:p>
          <w:p w14:paraId="09A2CBF7" w14:textId="77777777" w:rsidR="00E22297" w:rsidRDefault="00E22297" w:rsidP="00E22297">
            <w:pPr>
              <w:rPr>
                <w:szCs w:val="24"/>
                <w:lang w:eastAsia="lt-LT"/>
              </w:rPr>
            </w:pPr>
          </w:p>
          <w:p w14:paraId="4577675F" w14:textId="77777777" w:rsidR="00E22297" w:rsidRDefault="00E22297" w:rsidP="00E22297">
            <w:pPr>
              <w:rPr>
                <w:szCs w:val="24"/>
                <w:lang w:eastAsia="lt-LT"/>
              </w:rPr>
            </w:pPr>
          </w:p>
          <w:p w14:paraId="10C57A89" w14:textId="77777777" w:rsidR="00E22297" w:rsidRDefault="00E22297" w:rsidP="00E22297">
            <w:pPr>
              <w:rPr>
                <w:szCs w:val="24"/>
                <w:lang w:eastAsia="lt-LT"/>
              </w:rPr>
            </w:pPr>
          </w:p>
          <w:p w14:paraId="02FA9724" w14:textId="77777777" w:rsidR="00E22297" w:rsidRDefault="00E22297" w:rsidP="00E22297">
            <w:pPr>
              <w:rPr>
                <w:szCs w:val="24"/>
                <w:lang w:eastAsia="lt-LT"/>
              </w:rPr>
            </w:pPr>
          </w:p>
          <w:p w14:paraId="6284EA7C" w14:textId="77777777" w:rsidR="00E22297" w:rsidRDefault="00E22297" w:rsidP="00E22297">
            <w:pPr>
              <w:rPr>
                <w:szCs w:val="24"/>
                <w:lang w:eastAsia="lt-LT"/>
              </w:rPr>
            </w:pPr>
          </w:p>
          <w:p w14:paraId="20248FE9" w14:textId="77777777" w:rsidR="00E22297" w:rsidRDefault="00E22297" w:rsidP="00E22297">
            <w:pPr>
              <w:rPr>
                <w:szCs w:val="24"/>
                <w:lang w:eastAsia="lt-LT"/>
              </w:rPr>
            </w:pPr>
          </w:p>
          <w:p w14:paraId="35B1A79A" w14:textId="77777777" w:rsidR="00E22297" w:rsidRDefault="00E22297" w:rsidP="00E22297">
            <w:pPr>
              <w:rPr>
                <w:szCs w:val="24"/>
                <w:lang w:eastAsia="lt-LT"/>
              </w:rPr>
            </w:pPr>
          </w:p>
          <w:p w14:paraId="3F5BC59D" w14:textId="77777777" w:rsidR="00193F82" w:rsidRDefault="00193F82" w:rsidP="00E22297">
            <w:pPr>
              <w:rPr>
                <w:szCs w:val="24"/>
                <w:lang w:eastAsia="lt-LT"/>
              </w:rPr>
            </w:pPr>
          </w:p>
          <w:p w14:paraId="3EB8F9AB" w14:textId="77777777" w:rsidR="00193F82" w:rsidRDefault="00193F82" w:rsidP="00E22297">
            <w:pPr>
              <w:rPr>
                <w:szCs w:val="24"/>
                <w:lang w:eastAsia="lt-LT"/>
              </w:rPr>
            </w:pPr>
          </w:p>
          <w:p w14:paraId="487DF3C7" w14:textId="7B777D22" w:rsidR="00E22297" w:rsidRPr="003840D8" w:rsidRDefault="00E22297" w:rsidP="00E22297">
            <w:r w:rsidRPr="003840D8">
              <w:rPr>
                <w:szCs w:val="24"/>
                <w:lang w:eastAsia="lt-LT"/>
              </w:rPr>
              <w:t>Atnaujinti valgiaraščiai</w:t>
            </w:r>
          </w:p>
        </w:tc>
        <w:tc>
          <w:tcPr>
            <w:tcW w:w="2694" w:type="dxa"/>
          </w:tcPr>
          <w:p w14:paraId="7BF31F19" w14:textId="77777777" w:rsidR="00E22297" w:rsidRDefault="00CF1481" w:rsidP="00E22297">
            <w:pPr>
              <w:spacing w:after="200" w:line="276" w:lineRule="auto"/>
              <w:rPr>
                <w:szCs w:val="24"/>
              </w:rPr>
            </w:pPr>
            <w:r>
              <w:rPr>
                <w:szCs w:val="24"/>
              </w:rPr>
              <w:t>Įvyko 10 renginių. Iš jų 3 sveikatos projektai („Obuolio diena“, „Vandens diena“, „Metų laikai“).</w:t>
            </w:r>
          </w:p>
          <w:p w14:paraId="38FD0F9F" w14:textId="77777777" w:rsidR="00CF1481" w:rsidRDefault="00CF1481" w:rsidP="00E22297">
            <w:pPr>
              <w:spacing w:after="200" w:line="276" w:lineRule="auto"/>
              <w:rPr>
                <w:szCs w:val="24"/>
              </w:rPr>
            </w:pPr>
          </w:p>
          <w:p w14:paraId="116CF599" w14:textId="57909B2E" w:rsidR="00CF1481" w:rsidRDefault="00CF1481" w:rsidP="00E22297">
            <w:pPr>
              <w:spacing w:after="200" w:line="276" w:lineRule="auto"/>
              <w:rPr>
                <w:szCs w:val="24"/>
              </w:rPr>
            </w:pPr>
            <w:r>
              <w:rPr>
                <w:szCs w:val="24"/>
              </w:rPr>
              <w:t>Įrengtas vienas sveikatingumo takelis.</w:t>
            </w:r>
          </w:p>
          <w:p w14:paraId="1BE0E0DD" w14:textId="77777777" w:rsidR="00CF1481" w:rsidRPr="00CF1481" w:rsidRDefault="00CF1481" w:rsidP="00CF1481">
            <w:pPr>
              <w:rPr>
                <w:szCs w:val="24"/>
              </w:rPr>
            </w:pPr>
          </w:p>
          <w:p w14:paraId="619E0B4D" w14:textId="1D1F4146" w:rsidR="00CF1481" w:rsidRDefault="00CF1481" w:rsidP="00CF1481">
            <w:pPr>
              <w:rPr>
                <w:szCs w:val="24"/>
              </w:rPr>
            </w:pPr>
          </w:p>
          <w:p w14:paraId="5317DCBE" w14:textId="557C3558" w:rsidR="00CF1481" w:rsidRDefault="00CF1481" w:rsidP="00CF1481">
            <w:pPr>
              <w:rPr>
                <w:szCs w:val="24"/>
              </w:rPr>
            </w:pPr>
          </w:p>
          <w:p w14:paraId="0B21382F" w14:textId="77777777" w:rsidR="00CF1481" w:rsidRDefault="00CF1481" w:rsidP="00CF1481">
            <w:pPr>
              <w:rPr>
                <w:szCs w:val="24"/>
              </w:rPr>
            </w:pPr>
            <w:r>
              <w:rPr>
                <w:szCs w:val="24"/>
              </w:rPr>
              <w:t>Nuolat vykdyta pažintinė mokomoji veikla “Žalia palangė“, „švediškas stalas“. Įstaigos teritorijoje vasaros metu buvo auginami prieskoniniai augalai, daržovės, arbatžolės.</w:t>
            </w:r>
          </w:p>
          <w:p w14:paraId="1475234A" w14:textId="77777777" w:rsidR="00CF1481" w:rsidRDefault="00CF1481" w:rsidP="00CF1481">
            <w:pPr>
              <w:rPr>
                <w:szCs w:val="24"/>
              </w:rPr>
            </w:pPr>
          </w:p>
          <w:p w14:paraId="6CD79AE8" w14:textId="77777777" w:rsidR="00CF1481" w:rsidRDefault="00CF1481" w:rsidP="00CF1481">
            <w:pPr>
              <w:rPr>
                <w:szCs w:val="24"/>
              </w:rPr>
            </w:pPr>
          </w:p>
          <w:p w14:paraId="265EABFF" w14:textId="77777777" w:rsidR="00CF1481" w:rsidRDefault="00CF1481" w:rsidP="00CF1481">
            <w:pPr>
              <w:rPr>
                <w:szCs w:val="24"/>
              </w:rPr>
            </w:pPr>
          </w:p>
          <w:p w14:paraId="19176662" w14:textId="370CC09F" w:rsidR="00CF1481" w:rsidRPr="00CF1481" w:rsidRDefault="00CF1481" w:rsidP="00CF1481">
            <w:pPr>
              <w:rPr>
                <w:szCs w:val="24"/>
              </w:rPr>
            </w:pPr>
            <w:r>
              <w:rPr>
                <w:szCs w:val="24"/>
              </w:rPr>
              <w:t>Atnaujinti valgiaraščiai 50 proc. (įtraukta daugiau įvairių šviežių daržovių, vaisių, uogų bei žuvies patiekalų</w:t>
            </w:r>
            <w:r w:rsidR="00B84D67">
              <w:rPr>
                <w:szCs w:val="24"/>
              </w:rPr>
              <w:t>).</w:t>
            </w:r>
          </w:p>
        </w:tc>
      </w:tr>
      <w:tr w:rsidR="00E22297" w:rsidRPr="003840D8" w14:paraId="6DCBBF33" w14:textId="77777777" w:rsidTr="006958CC">
        <w:tc>
          <w:tcPr>
            <w:tcW w:w="2014" w:type="dxa"/>
            <w:tcBorders>
              <w:top w:val="single" w:sz="4" w:space="0" w:color="auto"/>
              <w:left w:val="single" w:sz="4" w:space="0" w:color="auto"/>
              <w:bottom w:val="single" w:sz="4" w:space="0" w:color="auto"/>
              <w:right w:val="single" w:sz="4" w:space="0" w:color="auto"/>
            </w:tcBorders>
            <w:shd w:val="clear" w:color="auto" w:fill="FFFFFF" w:themeFill="background1"/>
          </w:tcPr>
          <w:p w14:paraId="2DB26FD6" w14:textId="6B80E472" w:rsidR="00E22297" w:rsidRPr="003840D8" w:rsidRDefault="00E22297" w:rsidP="00E22297">
            <w:pPr>
              <w:pStyle w:val="Sraopastraipa"/>
              <w:tabs>
                <w:tab w:val="left" w:pos="454"/>
              </w:tabs>
              <w:ind w:left="0"/>
              <w:rPr>
                <w:szCs w:val="24"/>
              </w:rPr>
            </w:pPr>
            <w:r>
              <w:rPr>
                <w:szCs w:val="24"/>
                <w:lang w:eastAsia="lt-LT"/>
              </w:rPr>
              <w:t>1.2. Įdiegti elektroninį dienyną.</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03A9ED4" w14:textId="77777777" w:rsidR="00E22297" w:rsidRDefault="00E22297" w:rsidP="00E22297">
            <w:pPr>
              <w:overflowPunct w:val="0"/>
              <w:textAlignment w:val="baseline"/>
              <w:rPr>
                <w:szCs w:val="24"/>
                <w:lang w:eastAsia="lt-LT"/>
              </w:rPr>
            </w:pPr>
            <w:r>
              <w:rPr>
                <w:szCs w:val="24"/>
                <w:lang w:eastAsia="lt-LT"/>
              </w:rPr>
              <w:t xml:space="preserve">Įdiegtas dienynas iki 2021 m. rugsėjo 1 d. </w:t>
            </w:r>
          </w:p>
          <w:p w14:paraId="33EBD8B9" w14:textId="77777777" w:rsidR="00E22297" w:rsidRDefault="00E22297" w:rsidP="00E22297">
            <w:pPr>
              <w:overflowPunct w:val="0"/>
              <w:textAlignment w:val="baseline"/>
              <w:rPr>
                <w:szCs w:val="24"/>
                <w:lang w:eastAsia="lt-LT"/>
              </w:rPr>
            </w:pPr>
          </w:p>
          <w:p w14:paraId="31792495" w14:textId="79E60366" w:rsidR="00E22297" w:rsidRPr="003840D8" w:rsidRDefault="00E22297" w:rsidP="00E22297">
            <w:pPr>
              <w:rPr>
                <w:szCs w:val="24"/>
              </w:rPr>
            </w:pPr>
            <w:r>
              <w:rPr>
                <w:szCs w:val="24"/>
                <w:lang w:eastAsia="lt-LT"/>
              </w:rPr>
              <w:t>Ne mažiau 90 proc. ugdytinių tėvų naudojasi</w:t>
            </w:r>
            <w:r w:rsidRPr="004B2DF1">
              <w:rPr>
                <w:szCs w:val="24"/>
                <w:lang w:eastAsia="lt-LT"/>
              </w:rPr>
              <w:t xml:space="preserve"> dienynu </w:t>
            </w:r>
          </w:p>
        </w:tc>
        <w:tc>
          <w:tcPr>
            <w:tcW w:w="2409" w:type="dxa"/>
            <w:tcBorders>
              <w:top w:val="single" w:sz="4" w:space="0" w:color="auto"/>
              <w:left w:val="single" w:sz="4" w:space="0" w:color="auto"/>
              <w:bottom w:val="single" w:sz="4" w:space="0" w:color="auto"/>
              <w:right w:val="single" w:sz="4" w:space="0" w:color="auto"/>
            </w:tcBorders>
          </w:tcPr>
          <w:p w14:paraId="546F6902" w14:textId="2F7B22BA" w:rsidR="00E22297" w:rsidRDefault="00E22297" w:rsidP="00E22297">
            <w:pPr>
              <w:overflowPunct w:val="0"/>
              <w:textAlignment w:val="baseline"/>
            </w:pPr>
            <w:r>
              <w:rPr>
                <w:szCs w:val="24"/>
              </w:rPr>
              <w:t>Į</w:t>
            </w:r>
            <w:r w:rsidRPr="00A62D85">
              <w:t>diegtas</w:t>
            </w:r>
            <w:r>
              <w:t xml:space="preserve"> </w:t>
            </w:r>
            <w:r w:rsidRPr="00A62D85">
              <w:t>elektroninis dienynas</w:t>
            </w:r>
            <w:r>
              <w:t>.</w:t>
            </w:r>
          </w:p>
          <w:p w14:paraId="511C54A2" w14:textId="77777777" w:rsidR="00E22297" w:rsidRDefault="00E22297" w:rsidP="00E22297">
            <w:pPr>
              <w:overflowPunct w:val="0"/>
              <w:textAlignment w:val="baseline"/>
            </w:pPr>
          </w:p>
          <w:p w14:paraId="2D97AD8E" w14:textId="278AE07A" w:rsidR="00E22297" w:rsidRPr="00E22297" w:rsidRDefault="00E22297" w:rsidP="00E22297">
            <w:r>
              <w:t>.</w:t>
            </w:r>
          </w:p>
        </w:tc>
        <w:tc>
          <w:tcPr>
            <w:tcW w:w="2694" w:type="dxa"/>
          </w:tcPr>
          <w:p w14:paraId="7039A069" w14:textId="3E2A645B" w:rsidR="00E22297" w:rsidRPr="003840D8" w:rsidRDefault="00B84D67" w:rsidP="00E22297">
            <w:pPr>
              <w:rPr>
                <w:szCs w:val="24"/>
              </w:rPr>
            </w:pPr>
            <w:r>
              <w:rPr>
                <w:szCs w:val="24"/>
              </w:rPr>
              <w:t>Sudaryta paslaugų sutartis su UAB „Kompiuterizuoti sprendimai</w:t>
            </w:r>
            <w:r w:rsidR="00B3754A">
              <w:rPr>
                <w:szCs w:val="24"/>
              </w:rPr>
              <w:t>“ 2021-12-13</w:t>
            </w:r>
            <w:r>
              <w:rPr>
                <w:szCs w:val="24"/>
              </w:rPr>
              <w:t>. Įdiegtas e-dienynas „Mūsų darželis“.</w:t>
            </w:r>
            <w:r w:rsidR="00B3754A">
              <w:rPr>
                <w:szCs w:val="24"/>
              </w:rPr>
              <w:t xml:space="preserve"> Nuo 2022 m. sausio 1 d. d</w:t>
            </w:r>
            <w:r w:rsidR="002223AE">
              <w:rPr>
                <w:szCs w:val="24"/>
              </w:rPr>
              <w:t xml:space="preserve">ienynu  naudojasi </w:t>
            </w:r>
            <w:r w:rsidR="002223AE">
              <w:rPr>
                <w:szCs w:val="24"/>
              </w:rPr>
              <w:lastRenderedPageBreak/>
              <w:t>pedagogai ir administracij</w:t>
            </w:r>
            <w:r w:rsidR="00D45AFC">
              <w:rPr>
                <w:szCs w:val="24"/>
              </w:rPr>
              <w:t>a.</w:t>
            </w:r>
          </w:p>
        </w:tc>
      </w:tr>
      <w:tr w:rsidR="00E22297" w:rsidRPr="003840D8" w14:paraId="06DC39A3" w14:textId="77777777" w:rsidTr="00E912FC">
        <w:tc>
          <w:tcPr>
            <w:tcW w:w="2014" w:type="dxa"/>
            <w:tcBorders>
              <w:top w:val="single" w:sz="4" w:space="0" w:color="auto"/>
              <w:left w:val="single" w:sz="4" w:space="0" w:color="auto"/>
              <w:bottom w:val="single" w:sz="4" w:space="0" w:color="auto"/>
              <w:right w:val="single" w:sz="4" w:space="0" w:color="auto"/>
            </w:tcBorders>
            <w:shd w:val="clear" w:color="auto" w:fill="FFFFFF" w:themeFill="background1"/>
          </w:tcPr>
          <w:p w14:paraId="3C72E676" w14:textId="3BFAEF07" w:rsidR="00E22297" w:rsidRPr="003840D8" w:rsidRDefault="00E22297" w:rsidP="00E22297">
            <w:pPr>
              <w:pStyle w:val="Sraopastraipa"/>
              <w:tabs>
                <w:tab w:val="left" w:pos="454"/>
              </w:tabs>
              <w:ind w:left="0"/>
              <w:rPr>
                <w:szCs w:val="24"/>
              </w:rPr>
            </w:pPr>
            <w:r>
              <w:rPr>
                <w:szCs w:val="24"/>
                <w:lang w:eastAsia="lt-LT"/>
              </w:rPr>
              <w:lastRenderedPageBreak/>
              <w:t xml:space="preserve">1.3. Inicijuoti įstaigoje vykdomus </w:t>
            </w:r>
            <w:r w:rsidRPr="00C00DDE">
              <w:rPr>
                <w:szCs w:val="24"/>
                <w:lang w:eastAsia="lt-LT"/>
              </w:rPr>
              <w:t>viešuosius pirkim</w:t>
            </w:r>
            <w:r>
              <w:rPr>
                <w:szCs w:val="24"/>
                <w:lang w:eastAsia="lt-LT"/>
              </w:rPr>
              <w:t>us</w:t>
            </w:r>
            <w:r w:rsidRPr="00C00DDE">
              <w:rPr>
                <w:szCs w:val="24"/>
                <w:lang w:eastAsia="lt-LT"/>
              </w:rPr>
              <w:t xml:space="preserve"> per CPO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F001C1A" w14:textId="4B373E21" w:rsidR="00E22297" w:rsidRPr="003840D8" w:rsidRDefault="00E22297" w:rsidP="00E22297">
            <w:pPr>
              <w:rPr>
                <w:szCs w:val="24"/>
              </w:rPr>
            </w:pPr>
            <w:r w:rsidRPr="00C00DDE">
              <w:rPr>
                <w:szCs w:val="24"/>
                <w:lang w:eastAsia="lt-LT"/>
              </w:rPr>
              <w:t>Įstaigos vykdomi viešieji pirkimai ne mažiau nei</w:t>
            </w:r>
            <w:r>
              <w:rPr>
                <w:szCs w:val="24"/>
                <w:lang w:eastAsia="lt-LT"/>
              </w:rPr>
              <w:t xml:space="preserve"> </w:t>
            </w:r>
            <w:r w:rsidRPr="00C00DDE">
              <w:rPr>
                <w:szCs w:val="24"/>
                <w:lang w:eastAsia="lt-LT"/>
              </w:rPr>
              <w:t xml:space="preserve">30 proc. </w:t>
            </w:r>
            <w:r>
              <w:rPr>
                <w:szCs w:val="24"/>
                <w:lang w:eastAsia="lt-LT"/>
              </w:rPr>
              <w:t xml:space="preserve">metinių pirkimų vertės </w:t>
            </w:r>
            <w:r w:rsidRPr="00C00DDE">
              <w:rPr>
                <w:szCs w:val="24"/>
                <w:lang w:eastAsia="lt-LT"/>
              </w:rPr>
              <w:t xml:space="preserve">vykdomi per CPO </w:t>
            </w:r>
          </w:p>
        </w:tc>
        <w:tc>
          <w:tcPr>
            <w:tcW w:w="2409" w:type="dxa"/>
            <w:tcBorders>
              <w:top w:val="single" w:sz="4" w:space="0" w:color="auto"/>
              <w:left w:val="single" w:sz="4" w:space="0" w:color="auto"/>
              <w:bottom w:val="single" w:sz="4" w:space="0" w:color="auto"/>
              <w:right w:val="single" w:sz="4" w:space="0" w:color="auto"/>
            </w:tcBorders>
          </w:tcPr>
          <w:p w14:paraId="2390A3BD" w14:textId="0B0C9E98" w:rsidR="00E22297" w:rsidRPr="00CB19D9" w:rsidRDefault="00CB19D9" w:rsidP="00A510F7">
            <w:pPr>
              <w:pStyle w:val="Betarp"/>
              <w:rPr>
                <w:rFonts w:ascii="Times New Roman" w:hAnsi="Times New Roman"/>
                <w:sz w:val="24"/>
                <w:szCs w:val="24"/>
                <w:lang w:val="lt-LT"/>
              </w:rPr>
            </w:pPr>
            <w:r w:rsidRPr="00CB19D9">
              <w:rPr>
                <w:rFonts w:ascii="Times New Roman" w:hAnsi="Times New Roman"/>
                <w:sz w:val="24"/>
                <w:szCs w:val="24"/>
                <w:lang w:eastAsia="lt-LT"/>
              </w:rPr>
              <w:t xml:space="preserve">Viešųjų pirkimų per CPO dalis nuo visų </w:t>
            </w:r>
            <w:r w:rsidR="002223AE">
              <w:rPr>
                <w:rFonts w:ascii="Times New Roman" w:hAnsi="Times New Roman"/>
                <w:sz w:val="24"/>
                <w:szCs w:val="24"/>
                <w:lang w:eastAsia="lt-LT"/>
              </w:rPr>
              <w:t xml:space="preserve">įstaigos </w:t>
            </w:r>
            <w:r w:rsidRPr="00CB19D9">
              <w:rPr>
                <w:rFonts w:ascii="Times New Roman" w:hAnsi="Times New Roman"/>
                <w:sz w:val="24"/>
                <w:szCs w:val="24"/>
                <w:lang w:eastAsia="lt-LT"/>
              </w:rPr>
              <w:t>pirkimų procentais</w:t>
            </w:r>
          </w:p>
        </w:tc>
        <w:tc>
          <w:tcPr>
            <w:tcW w:w="2694" w:type="dxa"/>
          </w:tcPr>
          <w:p w14:paraId="7FDFB88E" w14:textId="3F2F106D" w:rsidR="0051184A" w:rsidRDefault="0051184A" w:rsidP="00E22297">
            <w:pPr>
              <w:spacing w:line="276" w:lineRule="auto"/>
              <w:rPr>
                <w:szCs w:val="24"/>
              </w:rPr>
            </w:pPr>
            <w:r>
              <w:rPr>
                <w:szCs w:val="24"/>
              </w:rPr>
              <w:t xml:space="preserve">Kadangi </w:t>
            </w:r>
            <w:r w:rsidR="004C743E">
              <w:rPr>
                <w:szCs w:val="24"/>
              </w:rPr>
              <w:t>v</w:t>
            </w:r>
            <w:r w:rsidR="00AF2977">
              <w:rPr>
                <w:szCs w:val="24"/>
              </w:rPr>
              <w:t xml:space="preserve">ykdomi tik mažos vertės pirkimai, įstaiga gali nepirkti per CPO, kai numatoma </w:t>
            </w:r>
            <w:r w:rsidR="00E004D0">
              <w:rPr>
                <w:szCs w:val="24"/>
              </w:rPr>
              <w:t xml:space="preserve">neskelbiamo </w:t>
            </w:r>
            <w:r w:rsidR="00AF2977">
              <w:rPr>
                <w:szCs w:val="24"/>
              </w:rPr>
              <w:t>pirkimo sutarties vertė mažes</w:t>
            </w:r>
            <w:r w:rsidR="00A510F7">
              <w:rPr>
                <w:szCs w:val="24"/>
              </w:rPr>
              <w:t>nė nei 10</w:t>
            </w:r>
            <w:r w:rsidR="004C432D">
              <w:rPr>
                <w:szCs w:val="24"/>
              </w:rPr>
              <w:t xml:space="preserve"> </w:t>
            </w:r>
            <w:r w:rsidR="00A510F7">
              <w:rPr>
                <w:szCs w:val="24"/>
              </w:rPr>
              <w:t>000</w:t>
            </w:r>
            <w:r w:rsidR="00AF2977">
              <w:rPr>
                <w:szCs w:val="24"/>
              </w:rPr>
              <w:t xml:space="preserve"> Eur</w:t>
            </w:r>
            <w:r w:rsidR="00E004D0">
              <w:rPr>
                <w:szCs w:val="24"/>
              </w:rPr>
              <w:t xml:space="preserve"> (be PVM)</w:t>
            </w:r>
          </w:p>
          <w:p w14:paraId="5FE24775" w14:textId="6367E6B5" w:rsidR="00E22297" w:rsidRPr="003840D8" w:rsidRDefault="00AF2977" w:rsidP="00E22297">
            <w:pPr>
              <w:spacing w:line="276" w:lineRule="auto"/>
              <w:rPr>
                <w:szCs w:val="24"/>
              </w:rPr>
            </w:pPr>
            <w:r>
              <w:rPr>
                <w:szCs w:val="24"/>
              </w:rPr>
              <w:t xml:space="preserve"> </w:t>
            </w:r>
            <w:r w:rsidR="0051184A">
              <w:rPr>
                <w:szCs w:val="24"/>
              </w:rPr>
              <w:t xml:space="preserve">2021 </w:t>
            </w:r>
            <w:r w:rsidR="007B1E74">
              <w:rPr>
                <w:szCs w:val="24"/>
              </w:rPr>
              <w:t>m</w:t>
            </w:r>
            <w:r w:rsidR="00E004D0">
              <w:rPr>
                <w:szCs w:val="24"/>
              </w:rPr>
              <w:t xml:space="preserve">. </w:t>
            </w:r>
            <w:r w:rsidR="0051184A">
              <w:rPr>
                <w:szCs w:val="24"/>
              </w:rPr>
              <w:t>nu</w:t>
            </w:r>
            <w:r>
              <w:rPr>
                <w:szCs w:val="24"/>
              </w:rPr>
              <w:t xml:space="preserve">o bendros </w:t>
            </w:r>
            <w:r w:rsidR="0051184A">
              <w:rPr>
                <w:szCs w:val="24"/>
              </w:rPr>
              <w:t xml:space="preserve">metinių </w:t>
            </w:r>
            <w:r>
              <w:rPr>
                <w:szCs w:val="24"/>
              </w:rPr>
              <w:t>pirkimų sumos p</w:t>
            </w:r>
            <w:r w:rsidR="002223AE">
              <w:rPr>
                <w:szCs w:val="24"/>
              </w:rPr>
              <w:t>irkimai per CPO sudarė 12</w:t>
            </w:r>
            <w:r w:rsidR="0051184A">
              <w:rPr>
                <w:szCs w:val="24"/>
              </w:rPr>
              <w:t xml:space="preserve"> proc.</w:t>
            </w:r>
            <w:r w:rsidR="00E004D0">
              <w:rPr>
                <w:szCs w:val="24"/>
              </w:rPr>
              <w:t xml:space="preserve"> </w:t>
            </w:r>
            <w:r w:rsidR="0051184A">
              <w:rPr>
                <w:szCs w:val="24"/>
              </w:rPr>
              <w:t>(pirkta elektros energija</w:t>
            </w:r>
            <w:r w:rsidR="00E004D0">
              <w:rPr>
                <w:szCs w:val="24"/>
              </w:rPr>
              <w:t xml:space="preserve"> už 4,7 tūkst. Eur be PVM</w:t>
            </w:r>
            <w:r w:rsidR="0051184A">
              <w:rPr>
                <w:szCs w:val="24"/>
              </w:rPr>
              <w:t>)</w:t>
            </w:r>
          </w:p>
        </w:tc>
      </w:tr>
      <w:tr w:rsidR="00E22297" w:rsidRPr="003840D8" w14:paraId="73D16C20" w14:textId="77777777" w:rsidTr="00C55C1F">
        <w:tc>
          <w:tcPr>
            <w:tcW w:w="2014" w:type="dxa"/>
            <w:tcBorders>
              <w:top w:val="single" w:sz="4" w:space="0" w:color="auto"/>
              <w:left w:val="single" w:sz="4" w:space="0" w:color="auto"/>
              <w:bottom w:val="single" w:sz="4" w:space="0" w:color="auto"/>
              <w:right w:val="single" w:sz="4" w:space="0" w:color="auto"/>
            </w:tcBorders>
          </w:tcPr>
          <w:p w14:paraId="499BC56E" w14:textId="1B3E0043" w:rsidR="00E22297" w:rsidRPr="00E22297" w:rsidRDefault="00E22297" w:rsidP="003E0E29">
            <w:pPr>
              <w:pStyle w:val="Sraopastraipa"/>
              <w:numPr>
                <w:ilvl w:val="1"/>
                <w:numId w:val="6"/>
              </w:numPr>
              <w:tabs>
                <w:tab w:val="left" w:pos="0"/>
                <w:tab w:val="left" w:pos="488"/>
              </w:tabs>
              <w:ind w:left="0" w:hanging="79"/>
              <w:rPr>
                <w:szCs w:val="24"/>
              </w:rPr>
            </w:pPr>
            <w:r w:rsidRPr="00AC3611">
              <w:rPr>
                <w:szCs w:val="24"/>
              </w:rPr>
              <w:t xml:space="preserve">Inicijuoti įstaigoje rengiamų dokumentų rengimą DVS  „Kontora“ priemonėmis. </w:t>
            </w:r>
          </w:p>
        </w:tc>
        <w:tc>
          <w:tcPr>
            <w:tcW w:w="2268" w:type="dxa"/>
            <w:tcBorders>
              <w:top w:val="single" w:sz="4" w:space="0" w:color="auto"/>
              <w:left w:val="single" w:sz="4" w:space="0" w:color="auto"/>
              <w:bottom w:val="single" w:sz="4" w:space="0" w:color="auto"/>
              <w:right w:val="single" w:sz="4" w:space="0" w:color="auto"/>
            </w:tcBorders>
          </w:tcPr>
          <w:p w14:paraId="77F1F509" w14:textId="301E7548" w:rsidR="00E22297" w:rsidRPr="003840D8" w:rsidRDefault="00E22297" w:rsidP="00E22297">
            <w:pPr>
              <w:rPr>
                <w:szCs w:val="24"/>
              </w:rPr>
            </w:pPr>
            <w:r w:rsidRPr="00AC3611">
              <w:rPr>
                <w:szCs w:val="24"/>
                <w:lang w:eastAsia="lt-LT"/>
              </w:rPr>
              <w:t>Įstaigoje rengiamų dokumentų dalis parengta DVS „Kontora“ priemonėmis ne mažiau 80 proc.</w:t>
            </w:r>
          </w:p>
        </w:tc>
        <w:tc>
          <w:tcPr>
            <w:tcW w:w="2409" w:type="dxa"/>
            <w:tcBorders>
              <w:top w:val="single" w:sz="4" w:space="0" w:color="auto"/>
              <w:left w:val="single" w:sz="4" w:space="0" w:color="auto"/>
              <w:bottom w:val="single" w:sz="4" w:space="0" w:color="auto"/>
              <w:right w:val="single" w:sz="4" w:space="0" w:color="auto"/>
            </w:tcBorders>
          </w:tcPr>
          <w:p w14:paraId="18523F93" w14:textId="438A9DAF" w:rsidR="00E22297" w:rsidRPr="003840D8" w:rsidRDefault="002223AE" w:rsidP="004C432D">
            <w:pPr>
              <w:rPr>
                <w:szCs w:val="24"/>
              </w:rPr>
            </w:pPr>
            <w:r>
              <w:rPr>
                <w:szCs w:val="24"/>
              </w:rPr>
              <w:t xml:space="preserve">Parengtų dokumentų dalis procentais </w:t>
            </w:r>
          </w:p>
        </w:tc>
        <w:tc>
          <w:tcPr>
            <w:tcW w:w="2694" w:type="dxa"/>
          </w:tcPr>
          <w:p w14:paraId="37D015F8" w14:textId="1E8320B7" w:rsidR="00E22297" w:rsidRDefault="007B1E74" w:rsidP="00E22297">
            <w:pPr>
              <w:spacing w:line="276" w:lineRule="auto"/>
              <w:rPr>
                <w:szCs w:val="24"/>
              </w:rPr>
            </w:pPr>
            <w:r>
              <w:rPr>
                <w:szCs w:val="24"/>
              </w:rPr>
              <w:t>DVS „Kontora“ priemonėmis rengiami trumpo saugojimo teisės aktai (įsakymai), vidaus dokumentai (darbuotojų prašymai, darbo laiko žiniaraščiai, finansinės ataskaitos ir kt.)</w:t>
            </w:r>
            <w:r w:rsidR="004C432D">
              <w:rPr>
                <w:szCs w:val="24"/>
              </w:rPr>
              <w:t xml:space="preserve">. </w:t>
            </w:r>
            <w:r w:rsidR="002223AE">
              <w:rPr>
                <w:szCs w:val="24"/>
              </w:rPr>
              <w:t xml:space="preserve">80 proc.  dokumentų parengta DVS „Kontora“ priemonėmis. </w:t>
            </w:r>
            <w:r w:rsidR="004C432D">
              <w:rPr>
                <w:szCs w:val="24"/>
              </w:rPr>
              <w:t>Darbuotojai susipažįsta su parengtais dokumentais DVS „Kontora“ priemonėmis.</w:t>
            </w:r>
          </w:p>
          <w:p w14:paraId="265DB40F" w14:textId="0CAEDACD" w:rsidR="002223AE" w:rsidRPr="003840D8" w:rsidRDefault="002223AE" w:rsidP="00E22297">
            <w:pPr>
              <w:spacing w:line="276" w:lineRule="auto"/>
              <w:rPr>
                <w:szCs w:val="24"/>
              </w:rPr>
            </w:pPr>
          </w:p>
        </w:tc>
      </w:tr>
    </w:tbl>
    <w:p w14:paraId="3608D517" w14:textId="77777777" w:rsidR="00A42448" w:rsidRPr="003840D8" w:rsidRDefault="00A42448" w:rsidP="00A42448">
      <w:pPr>
        <w:tabs>
          <w:tab w:val="left" w:pos="284"/>
        </w:tabs>
        <w:rPr>
          <w:b/>
          <w:szCs w:val="24"/>
          <w:lang w:eastAsia="lt-LT"/>
        </w:rPr>
      </w:pPr>
      <w:r w:rsidRPr="003840D8">
        <w:rPr>
          <w:b/>
          <w:szCs w:val="24"/>
          <w:lang w:eastAsia="lt-LT"/>
        </w:rPr>
        <w:t>2.</w:t>
      </w:r>
      <w:r w:rsidRPr="003840D8">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A42448" w:rsidRPr="003840D8" w14:paraId="206DC124" w14:textId="77777777" w:rsidTr="00722C20">
        <w:tc>
          <w:tcPr>
            <w:tcW w:w="4423" w:type="dxa"/>
            <w:tcBorders>
              <w:top w:val="single" w:sz="4" w:space="0" w:color="auto"/>
              <w:left w:val="single" w:sz="4" w:space="0" w:color="auto"/>
              <w:bottom w:val="single" w:sz="4" w:space="0" w:color="auto"/>
              <w:right w:val="single" w:sz="4" w:space="0" w:color="auto"/>
            </w:tcBorders>
            <w:vAlign w:val="center"/>
            <w:hideMark/>
          </w:tcPr>
          <w:p w14:paraId="0BE39F7C" w14:textId="77777777" w:rsidR="00A42448" w:rsidRPr="003840D8" w:rsidRDefault="00A42448" w:rsidP="00722C20">
            <w:pPr>
              <w:jc w:val="center"/>
              <w:rPr>
                <w:szCs w:val="24"/>
                <w:lang w:eastAsia="lt-LT"/>
              </w:rPr>
            </w:pPr>
            <w:r w:rsidRPr="003840D8">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66A2081" w14:textId="77777777" w:rsidR="00A42448" w:rsidRPr="003840D8" w:rsidRDefault="00A42448" w:rsidP="00722C20">
            <w:pPr>
              <w:jc w:val="center"/>
              <w:rPr>
                <w:szCs w:val="24"/>
                <w:lang w:eastAsia="lt-LT"/>
              </w:rPr>
            </w:pPr>
            <w:r w:rsidRPr="003840D8">
              <w:rPr>
                <w:szCs w:val="24"/>
                <w:lang w:eastAsia="lt-LT"/>
              </w:rPr>
              <w:t xml:space="preserve">Priežastys, rizikos </w:t>
            </w:r>
          </w:p>
        </w:tc>
      </w:tr>
      <w:tr w:rsidR="00854667" w:rsidRPr="003840D8" w14:paraId="3B36306A" w14:textId="77777777" w:rsidTr="00E22297">
        <w:tc>
          <w:tcPr>
            <w:tcW w:w="4423" w:type="dxa"/>
            <w:tcBorders>
              <w:top w:val="single" w:sz="4" w:space="0" w:color="auto"/>
              <w:left w:val="single" w:sz="4" w:space="0" w:color="auto"/>
              <w:bottom w:val="single" w:sz="4" w:space="0" w:color="auto"/>
              <w:right w:val="single" w:sz="4" w:space="0" w:color="auto"/>
            </w:tcBorders>
          </w:tcPr>
          <w:p w14:paraId="2D975879" w14:textId="54803F1B" w:rsidR="00854667" w:rsidRPr="003840D8" w:rsidRDefault="00854667" w:rsidP="00854667">
            <w:pPr>
              <w:rPr>
                <w:szCs w:val="24"/>
                <w:lang w:eastAsia="lt-LT"/>
              </w:rPr>
            </w:pPr>
            <w:r>
              <w:rPr>
                <w:szCs w:val="24"/>
              </w:rPr>
              <w:t xml:space="preserve">2.1. </w:t>
            </w:r>
            <w:r w:rsidRPr="00AC3611">
              <w:rPr>
                <w:szCs w:val="24"/>
              </w:rPr>
              <w:t>Sumažinti administracijos (direktorius, pavaduotojai, ūkvedys, buhalteriai ir kt.) darbuotojų atostogų likučius</w:t>
            </w:r>
          </w:p>
        </w:tc>
        <w:tc>
          <w:tcPr>
            <w:tcW w:w="4962" w:type="dxa"/>
            <w:tcBorders>
              <w:top w:val="single" w:sz="4" w:space="0" w:color="auto"/>
              <w:left w:val="single" w:sz="4" w:space="0" w:color="auto"/>
              <w:bottom w:val="single" w:sz="4" w:space="0" w:color="auto"/>
              <w:right w:val="single" w:sz="4" w:space="0" w:color="auto"/>
            </w:tcBorders>
          </w:tcPr>
          <w:p w14:paraId="2229DDFE" w14:textId="141190ED" w:rsidR="00854667" w:rsidRPr="003840D8" w:rsidRDefault="00854667" w:rsidP="00347FCF">
            <w:pPr>
              <w:rPr>
                <w:szCs w:val="24"/>
                <w:lang w:eastAsia="lt-LT"/>
              </w:rPr>
            </w:pPr>
            <w:r w:rsidRPr="003840D8">
              <w:rPr>
                <w:szCs w:val="24"/>
              </w:rPr>
              <w:t>Užduotis</w:t>
            </w:r>
            <w:r>
              <w:rPr>
                <w:szCs w:val="24"/>
              </w:rPr>
              <w:t xml:space="preserve"> </w:t>
            </w:r>
            <w:r w:rsidR="00347FCF">
              <w:rPr>
                <w:szCs w:val="24"/>
              </w:rPr>
              <w:t xml:space="preserve">buvo vykdoma nuolat, tačiau </w:t>
            </w:r>
            <w:r w:rsidRPr="003840D8">
              <w:rPr>
                <w:szCs w:val="24"/>
              </w:rPr>
              <w:t>įvykdyta</w:t>
            </w:r>
            <w:r>
              <w:rPr>
                <w:szCs w:val="24"/>
              </w:rPr>
              <w:t xml:space="preserve"> </w:t>
            </w:r>
            <w:r w:rsidRPr="003840D8">
              <w:rPr>
                <w:szCs w:val="24"/>
              </w:rPr>
              <w:t>tik</w:t>
            </w:r>
            <w:r>
              <w:rPr>
                <w:szCs w:val="24"/>
              </w:rPr>
              <w:t xml:space="preserve"> </w:t>
            </w:r>
            <w:r w:rsidRPr="003840D8">
              <w:rPr>
                <w:szCs w:val="24"/>
              </w:rPr>
              <w:t>dalinai</w:t>
            </w:r>
            <w:r>
              <w:rPr>
                <w:szCs w:val="24"/>
              </w:rPr>
              <w:t xml:space="preserve"> </w:t>
            </w:r>
            <w:r w:rsidRPr="003840D8">
              <w:rPr>
                <w:szCs w:val="24"/>
              </w:rPr>
              <w:t>dė</w:t>
            </w:r>
            <w:r>
              <w:rPr>
                <w:szCs w:val="24"/>
              </w:rPr>
              <w:t>l</w:t>
            </w:r>
            <w:r w:rsidRPr="003840D8">
              <w:rPr>
                <w:szCs w:val="24"/>
              </w:rPr>
              <w:t xml:space="preserve"> darbo</w:t>
            </w:r>
            <w:r>
              <w:rPr>
                <w:szCs w:val="24"/>
              </w:rPr>
              <w:t xml:space="preserve"> </w:t>
            </w:r>
            <w:r w:rsidRPr="003840D8">
              <w:rPr>
                <w:szCs w:val="24"/>
              </w:rPr>
              <w:t>vasarą</w:t>
            </w:r>
            <w:r w:rsidR="003E0E29">
              <w:rPr>
                <w:szCs w:val="24"/>
              </w:rPr>
              <w:t>,</w:t>
            </w:r>
            <w:r>
              <w:rPr>
                <w:szCs w:val="24"/>
              </w:rPr>
              <w:t xml:space="preserve"> darbuotojų nedarbingumo</w:t>
            </w:r>
            <w:r w:rsidR="00347FCF">
              <w:rPr>
                <w:szCs w:val="24"/>
              </w:rPr>
              <w:t>, izoliacijos</w:t>
            </w:r>
            <w:r>
              <w:rPr>
                <w:szCs w:val="24"/>
              </w:rPr>
              <w:t xml:space="preserve"> </w:t>
            </w:r>
            <w:r w:rsidR="008637C3">
              <w:rPr>
                <w:szCs w:val="24"/>
              </w:rPr>
              <w:t>bei ribotų žmogiškųjų išteklių</w:t>
            </w:r>
            <w:r w:rsidR="00AD2312">
              <w:rPr>
                <w:szCs w:val="24"/>
              </w:rPr>
              <w:t>.</w:t>
            </w:r>
          </w:p>
        </w:tc>
      </w:tr>
      <w:tr w:rsidR="00854667" w:rsidRPr="003840D8" w14:paraId="5C569BDE" w14:textId="77777777" w:rsidTr="00722C20">
        <w:tc>
          <w:tcPr>
            <w:tcW w:w="4423" w:type="dxa"/>
            <w:tcBorders>
              <w:top w:val="single" w:sz="4" w:space="0" w:color="auto"/>
              <w:left w:val="single" w:sz="4" w:space="0" w:color="auto"/>
              <w:bottom w:val="single" w:sz="4" w:space="0" w:color="auto"/>
              <w:right w:val="single" w:sz="4" w:space="0" w:color="auto"/>
            </w:tcBorders>
            <w:hideMark/>
          </w:tcPr>
          <w:p w14:paraId="28EC35DD" w14:textId="77777777" w:rsidR="00854667" w:rsidRPr="003840D8" w:rsidRDefault="00854667" w:rsidP="00854667">
            <w:pPr>
              <w:rPr>
                <w:szCs w:val="24"/>
                <w:lang w:eastAsia="lt-LT"/>
              </w:rPr>
            </w:pPr>
            <w:r w:rsidRPr="003840D8">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14:paraId="08DB3395" w14:textId="77777777" w:rsidR="00854667" w:rsidRPr="003840D8" w:rsidRDefault="00854667" w:rsidP="00854667">
            <w:pPr>
              <w:jc w:val="center"/>
              <w:rPr>
                <w:szCs w:val="24"/>
                <w:lang w:eastAsia="lt-LT"/>
              </w:rPr>
            </w:pPr>
          </w:p>
        </w:tc>
      </w:tr>
    </w:tbl>
    <w:p w14:paraId="01A66B18" w14:textId="77777777" w:rsidR="00A42448" w:rsidRPr="003840D8" w:rsidRDefault="00A42448" w:rsidP="00A42448"/>
    <w:p w14:paraId="68672A38" w14:textId="77777777" w:rsidR="00A42448" w:rsidRPr="003840D8" w:rsidRDefault="00A42448" w:rsidP="00A42448">
      <w:pPr>
        <w:tabs>
          <w:tab w:val="left" w:pos="284"/>
        </w:tabs>
        <w:rPr>
          <w:b/>
          <w:szCs w:val="24"/>
          <w:lang w:eastAsia="lt-LT"/>
        </w:rPr>
      </w:pPr>
      <w:r w:rsidRPr="003840D8">
        <w:rPr>
          <w:b/>
          <w:szCs w:val="24"/>
          <w:lang w:eastAsia="lt-LT"/>
        </w:rPr>
        <w:t>3.</w:t>
      </w:r>
      <w:r w:rsidRPr="003840D8">
        <w:rPr>
          <w:b/>
          <w:szCs w:val="24"/>
          <w:lang w:eastAsia="lt-LT"/>
        </w:rPr>
        <w:tab/>
        <w:t>Veiklos, kurios nebuvo planuotos ir nustatytos, bet įvykdytos</w:t>
      </w:r>
    </w:p>
    <w:p w14:paraId="58CB9084" w14:textId="77777777" w:rsidR="00A42448" w:rsidRPr="003840D8" w:rsidRDefault="00A42448" w:rsidP="00A42448">
      <w:pPr>
        <w:tabs>
          <w:tab w:val="left" w:pos="284"/>
        </w:tabs>
        <w:rPr>
          <w:sz w:val="20"/>
          <w:lang w:eastAsia="lt-LT"/>
        </w:rPr>
      </w:pPr>
      <w:r w:rsidRPr="003840D8">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A42448" w:rsidRPr="003840D8" w14:paraId="201A09FF" w14:textId="77777777" w:rsidTr="00722C20">
        <w:tc>
          <w:tcPr>
            <w:tcW w:w="5274" w:type="dxa"/>
            <w:tcBorders>
              <w:top w:val="single" w:sz="4" w:space="0" w:color="auto"/>
              <w:left w:val="single" w:sz="4" w:space="0" w:color="auto"/>
              <w:bottom w:val="single" w:sz="4" w:space="0" w:color="auto"/>
              <w:right w:val="single" w:sz="4" w:space="0" w:color="auto"/>
            </w:tcBorders>
            <w:vAlign w:val="center"/>
            <w:hideMark/>
          </w:tcPr>
          <w:p w14:paraId="14740C05" w14:textId="77777777" w:rsidR="00A42448" w:rsidRPr="003840D8" w:rsidRDefault="00A42448" w:rsidP="00722C20">
            <w:pPr>
              <w:rPr>
                <w:szCs w:val="22"/>
                <w:lang w:eastAsia="lt-LT"/>
              </w:rPr>
            </w:pPr>
            <w:r w:rsidRPr="003840D8">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2FDDD27" w14:textId="77777777" w:rsidR="00A42448" w:rsidRPr="003840D8" w:rsidRDefault="00A42448" w:rsidP="00722C20">
            <w:pPr>
              <w:rPr>
                <w:szCs w:val="22"/>
                <w:lang w:eastAsia="lt-LT"/>
              </w:rPr>
            </w:pPr>
            <w:r w:rsidRPr="003840D8">
              <w:rPr>
                <w:sz w:val="22"/>
                <w:szCs w:val="22"/>
                <w:lang w:eastAsia="lt-LT"/>
              </w:rPr>
              <w:t>Poveikis švietimo įstaigos veiklai</w:t>
            </w:r>
          </w:p>
        </w:tc>
      </w:tr>
      <w:tr w:rsidR="00A42448" w:rsidRPr="003840D8" w14:paraId="510D5B31" w14:textId="77777777" w:rsidTr="00E22297">
        <w:tc>
          <w:tcPr>
            <w:tcW w:w="5274" w:type="dxa"/>
            <w:tcBorders>
              <w:top w:val="single" w:sz="4" w:space="0" w:color="auto"/>
              <w:left w:val="single" w:sz="4" w:space="0" w:color="auto"/>
              <w:bottom w:val="single" w:sz="4" w:space="0" w:color="auto"/>
              <w:right w:val="single" w:sz="4" w:space="0" w:color="auto"/>
            </w:tcBorders>
          </w:tcPr>
          <w:p w14:paraId="21FE3389" w14:textId="48509A51" w:rsidR="00A42448" w:rsidRPr="003840D8" w:rsidRDefault="00E22297" w:rsidP="00A42448">
            <w:pPr>
              <w:rPr>
                <w:szCs w:val="24"/>
                <w:lang w:eastAsia="lt-LT"/>
              </w:rPr>
            </w:pPr>
            <w:r>
              <w:rPr>
                <w:szCs w:val="24"/>
                <w:lang w:eastAsia="lt-LT"/>
              </w:rPr>
              <w:t>3.1.</w:t>
            </w:r>
          </w:p>
        </w:tc>
        <w:tc>
          <w:tcPr>
            <w:tcW w:w="4111" w:type="dxa"/>
            <w:tcBorders>
              <w:top w:val="single" w:sz="4" w:space="0" w:color="auto"/>
              <w:left w:val="single" w:sz="4" w:space="0" w:color="auto"/>
              <w:bottom w:val="single" w:sz="4" w:space="0" w:color="auto"/>
              <w:right w:val="single" w:sz="4" w:space="0" w:color="auto"/>
            </w:tcBorders>
          </w:tcPr>
          <w:p w14:paraId="300BD594" w14:textId="6A2FDAC1" w:rsidR="00A42448" w:rsidRPr="003840D8" w:rsidRDefault="00A42448" w:rsidP="00A42448">
            <w:pPr>
              <w:jc w:val="both"/>
              <w:rPr>
                <w:szCs w:val="24"/>
                <w:lang w:eastAsia="lt-LT"/>
              </w:rPr>
            </w:pPr>
          </w:p>
        </w:tc>
      </w:tr>
      <w:tr w:rsidR="00A42448" w:rsidRPr="003840D8" w14:paraId="128E4A56" w14:textId="77777777" w:rsidTr="00E22297">
        <w:tc>
          <w:tcPr>
            <w:tcW w:w="5274" w:type="dxa"/>
            <w:tcBorders>
              <w:top w:val="single" w:sz="4" w:space="0" w:color="auto"/>
              <w:left w:val="single" w:sz="4" w:space="0" w:color="auto"/>
              <w:bottom w:val="single" w:sz="4" w:space="0" w:color="auto"/>
              <w:right w:val="single" w:sz="4" w:space="0" w:color="auto"/>
            </w:tcBorders>
          </w:tcPr>
          <w:p w14:paraId="08704B22" w14:textId="573CE5E6" w:rsidR="00A42448" w:rsidRPr="003840D8" w:rsidRDefault="00E22297" w:rsidP="00A42448">
            <w:pPr>
              <w:rPr>
                <w:szCs w:val="24"/>
                <w:lang w:eastAsia="lt-LT"/>
              </w:rPr>
            </w:pPr>
            <w:r>
              <w:rPr>
                <w:szCs w:val="24"/>
                <w:lang w:eastAsia="lt-LT"/>
              </w:rPr>
              <w:t>3.2.</w:t>
            </w:r>
          </w:p>
        </w:tc>
        <w:tc>
          <w:tcPr>
            <w:tcW w:w="4111" w:type="dxa"/>
            <w:tcBorders>
              <w:top w:val="single" w:sz="4" w:space="0" w:color="auto"/>
              <w:left w:val="single" w:sz="4" w:space="0" w:color="auto"/>
              <w:bottom w:val="single" w:sz="4" w:space="0" w:color="auto"/>
              <w:right w:val="single" w:sz="4" w:space="0" w:color="auto"/>
            </w:tcBorders>
          </w:tcPr>
          <w:p w14:paraId="56FF1325" w14:textId="092B1A45" w:rsidR="00A42448" w:rsidRPr="003840D8" w:rsidRDefault="00A42448" w:rsidP="00A42448">
            <w:pPr>
              <w:rPr>
                <w:szCs w:val="24"/>
                <w:lang w:eastAsia="lt-LT"/>
              </w:rPr>
            </w:pPr>
          </w:p>
        </w:tc>
      </w:tr>
    </w:tbl>
    <w:p w14:paraId="716CC68D" w14:textId="77777777" w:rsidR="00A42448" w:rsidRPr="003840D8" w:rsidRDefault="00A42448" w:rsidP="00A42448">
      <w:pPr>
        <w:jc w:val="center"/>
        <w:rPr>
          <w:sz w:val="22"/>
          <w:szCs w:val="22"/>
          <w:lang w:eastAsia="lt-LT"/>
        </w:rPr>
      </w:pPr>
    </w:p>
    <w:p w14:paraId="750A151E" w14:textId="77777777" w:rsidR="006773A3" w:rsidRPr="003840D8" w:rsidRDefault="006773A3" w:rsidP="00A42448">
      <w:pPr>
        <w:jc w:val="center"/>
        <w:rPr>
          <w:b/>
        </w:rPr>
      </w:pPr>
    </w:p>
    <w:p w14:paraId="0505D087" w14:textId="3644F20C" w:rsidR="00A42448" w:rsidRPr="00F15B58" w:rsidRDefault="00655324" w:rsidP="00F15B58">
      <w:pPr>
        <w:tabs>
          <w:tab w:val="left" w:pos="4253"/>
          <w:tab w:val="left" w:pos="6946"/>
        </w:tabs>
        <w:jc w:val="both"/>
        <w:rPr>
          <w:szCs w:val="24"/>
          <w:lang w:eastAsia="lt-LT"/>
        </w:rPr>
        <w:sectPr w:rsidR="00A42448" w:rsidRPr="00F15B58" w:rsidSect="00A540AA">
          <w:pgSz w:w="11907" w:h="16840" w:code="9"/>
          <w:pgMar w:top="1138" w:right="562" w:bottom="567" w:left="1699" w:header="288" w:footer="720" w:gutter="0"/>
          <w:pgNumType w:start="1"/>
          <w:cols w:space="720"/>
          <w:noEndnote/>
          <w:titlePg/>
        </w:sectPr>
      </w:pPr>
      <w:r w:rsidRPr="003840D8">
        <w:rPr>
          <w:szCs w:val="24"/>
          <w:lang w:eastAsia="lt-LT"/>
        </w:rPr>
        <w:t xml:space="preserve">Direktorė              </w:t>
      </w:r>
      <w:r w:rsidR="00D84C20">
        <w:rPr>
          <w:szCs w:val="24"/>
          <w:lang w:eastAsia="lt-LT"/>
        </w:rPr>
        <w:t xml:space="preserve">                                                                                          </w:t>
      </w:r>
      <w:r w:rsidRPr="003840D8">
        <w:rPr>
          <w:szCs w:val="24"/>
          <w:lang w:eastAsia="lt-LT"/>
        </w:rPr>
        <w:t xml:space="preserve">    Zita Kirši</w:t>
      </w:r>
      <w:r w:rsidR="00D84C20">
        <w:rPr>
          <w:szCs w:val="24"/>
          <w:lang w:eastAsia="lt-LT"/>
        </w:rPr>
        <w:t xml:space="preserve">enė              </w:t>
      </w:r>
    </w:p>
    <w:p w14:paraId="4B1D7C0C" w14:textId="77777777" w:rsidR="00031092" w:rsidRPr="003840D8" w:rsidRDefault="00031092" w:rsidP="00A30028">
      <w:bookmarkStart w:id="0" w:name="_GoBack"/>
      <w:bookmarkEnd w:id="0"/>
    </w:p>
    <w:sectPr w:rsidR="00031092" w:rsidRPr="003840D8" w:rsidSect="004D5AB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9C193" w14:textId="77777777" w:rsidR="001E74C2" w:rsidRDefault="001E74C2" w:rsidP="00E22297">
      <w:r>
        <w:separator/>
      </w:r>
    </w:p>
  </w:endnote>
  <w:endnote w:type="continuationSeparator" w:id="0">
    <w:p w14:paraId="4AE7C9B6" w14:textId="77777777" w:rsidR="001E74C2" w:rsidRDefault="001E74C2" w:rsidP="00E2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HelveticaLT">
    <w:altName w:val="Arial"/>
    <w:charset w:val="00"/>
    <w:family w:val="auto"/>
    <w:pitch w:val="default"/>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F8995" w14:textId="77777777" w:rsidR="001E74C2" w:rsidRDefault="001E74C2" w:rsidP="00E22297">
      <w:r>
        <w:separator/>
      </w:r>
    </w:p>
  </w:footnote>
  <w:footnote w:type="continuationSeparator" w:id="0">
    <w:p w14:paraId="5DF2FEC8" w14:textId="77777777" w:rsidR="001E74C2" w:rsidRDefault="001E74C2" w:rsidP="00E22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34540"/>
    <w:multiLevelType w:val="multilevel"/>
    <w:tmpl w:val="FBCC4B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D5025B"/>
    <w:multiLevelType w:val="hybridMultilevel"/>
    <w:tmpl w:val="D304D54E"/>
    <w:lvl w:ilvl="0" w:tplc="0427000F">
      <w:start w:val="1"/>
      <w:numFmt w:val="decimal"/>
      <w:lvlText w:val="%1."/>
      <w:lvlJc w:val="left"/>
      <w:pPr>
        <w:ind w:left="163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39C57F6"/>
    <w:multiLevelType w:val="hybridMultilevel"/>
    <w:tmpl w:val="A0BCE8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7D549B5"/>
    <w:multiLevelType w:val="hybridMultilevel"/>
    <w:tmpl w:val="B5D412A4"/>
    <w:lvl w:ilvl="0" w:tplc="0427000D">
      <w:start w:val="1"/>
      <w:numFmt w:val="bullet"/>
      <w:lvlText w:val=""/>
      <w:lvlJc w:val="left"/>
      <w:pPr>
        <w:ind w:left="1380" w:hanging="360"/>
      </w:pPr>
      <w:rPr>
        <w:rFonts w:ascii="Wingdings" w:hAnsi="Wingdings" w:hint="default"/>
      </w:rPr>
    </w:lvl>
    <w:lvl w:ilvl="1" w:tplc="04270003" w:tentative="1">
      <w:start w:val="1"/>
      <w:numFmt w:val="bullet"/>
      <w:lvlText w:val="o"/>
      <w:lvlJc w:val="left"/>
      <w:pPr>
        <w:ind w:left="2100" w:hanging="360"/>
      </w:pPr>
      <w:rPr>
        <w:rFonts w:ascii="Courier New" w:hAnsi="Courier New" w:cs="Courier New" w:hint="default"/>
      </w:rPr>
    </w:lvl>
    <w:lvl w:ilvl="2" w:tplc="04270005" w:tentative="1">
      <w:start w:val="1"/>
      <w:numFmt w:val="bullet"/>
      <w:lvlText w:val=""/>
      <w:lvlJc w:val="left"/>
      <w:pPr>
        <w:ind w:left="2820" w:hanging="360"/>
      </w:pPr>
      <w:rPr>
        <w:rFonts w:ascii="Wingdings" w:hAnsi="Wingdings" w:hint="default"/>
      </w:rPr>
    </w:lvl>
    <w:lvl w:ilvl="3" w:tplc="04270001" w:tentative="1">
      <w:start w:val="1"/>
      <w:numFmt w:val="bullet"/>
      <w:lvlText w:val=""/>
      <w:lvlJc w:val="left"/>
      <w:pPr>
        <w:ind w:left="3540" w:hanging="360"/>
      </w:pPr>
      <w:rPr>
        <w:rFonts w:ascii="Symbol" w:hAnsi="Symbol" w:hint="default"/>
      </w:rPr>
    </w:lvl>
    <w:lvl w:ilvl="4" w:tplc="04270003" w:tentative="1">
      <w:start w:val="1"/>
      <w:numFmt w:val="bullet"/>
      <w:lvlText w:val="o"/>
      <w:lvlJc w:val="left"/>
      <w:pPr>
        <w:ind w:left="4260" w:hanging="360"/>
      </w:pPr>
      <w:rPr>
        <w:rFonts w:ascii="Courier New" w:hAnsi="Courier New" w:cs="Courier New" w:hint="default"/>
      </w:rPr>
    </w:lvl>
    <w:lvl w:ilvl="5" w:tplc="04270005" w:tentative="1">
      <w:start w:val="1"/>
      <w:numFmt w:val="bullet"/>
      <w:lvlText w:val=""/>
      <w:lvlJc w:val="left"/>
      <w:pPr>
        <w:ind w:left="4980" w:hanging="360"/>
      </w:pPr>
      <w:rPr>
        <w:rFonts w:ascii="Wingdings" w:hAnsi="Wingdings" w:hint="default"/>
      </w:rPr>
    </w:lvl>
    <w:lvl w:ilvl="6" w:tplc="04270001" w:tentative="1">
      <w:start w:val="1"/>
      <w:numFmt w:val="bullet"/>
      <w:lvlText w:val=""/>
      <w:lvlJc w:val="left"/>
      <w:pPr>
        <w:ind w:left="5700" w:hanging="360"/>
      </w:pPr>
      <w:rPr>
        <w:rFonts w:ascii="Symbol" w:hAnsi="Symbol" w:hint="default"/>
      </w:rPr>
    </w:lvl>
    <w:lvl w:ilvl="7" w:tplc="04270003" w:tentative="1">
      <w:start w:val="1"/>
      <w:numFmt w:val="bullet"/>
      <w:lvlText w:val="o"/>
      <w:lvlJc w:val="left"/>
      <w:pPr>
        <w:ind w:left="6420" w:hanging="360"/>
      </w:pPr>
      <w:rPr>
        <w:rFonts w:ascii="Courier New" w:hAnsi="Courier New" w:cs="Courier New" w:hint="default"/>
      </w:rPr>
    </w:lvl>
    <w:lvl w:ilvl="8" w:tplc="04270005" w:tentative="1">
      <w:start w:val="1"/>
      <w:numFmt w:val="bullet"/>
      <w:lvlText w:val=""/>
      <w:lvlJc w:val="left"/>
      <w:pPr>
        <w:ind w:left="7140" w:hanging="360"/>
      </w:pPr>
      <w:rPr>
        <w:rFonts w:ascii="Wingdings" w:hAnsi="Wingdings" w:hint="default"/>
      </w:rPr>
    </w:lvl>
  </w:abstractNum>
  <w:abstractNum w:abstractNumId="4">
    <w:nsid w:val="2B0B7D8D"/>
    <w:multiLevelType w:val="multilevel"/>
    <w:tmpl w:val="BCC2FC3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E2B6552"/>
    <w:multiLevelType w:val="hybridMultilevel"/>
    <w:tmpl w:val="1602988A"/>
    <w:lvl w:ilvl="0" w:tplc="04270001">
      <w:start w:val="1"/>
      <w:numFmt w:val="bullet"/>
      <w:lvlText w:val=""/>
      <w:lvlJc w:val="left"/>
      <w:pPr>
        <w:ind w:left="1463" w:hanging="360"/>
      </w:pPr>
      <w:rPr>
        <w:rFonts w:ascii="Symbol" w:hAnsi="Symbol" w:hint="default"/>
      </w:rPr>
    </w:lvl>
    <w:lvl w:ilvl="1" w:tplc="04270003" w:tentative="1">
      <w:start w:val="1"/>
      <w:numFmt w:val="bullet"/>
      <w:lvlText w:val="o"/>
      <w:lvlJc w:val="left"/>
      <w:pPr>
        <w:ind w:left="2183" w:hanging="360"/>
      </w:pPr>
      <w:rPr>
        <w:rFonts w:ascii="Courier New" w:hAnsi="Courier New" w:cs="Courier New" w:hint="default"/>
      </w:rPr>
    </w:lvl>
    <w:lvl w:ilvl="2" w:tplc="04270005" w:tentative="1">
      <w:start w:val="1"/>
      <w:numFmt w:val="bullet"/>
      <w:lvlText w:val=""/>
      <w:lvlJc w:val="left"/>
      <w:pPr>
        <w:ind w:left="2903" w:hanging="360"/>
      </w:pPr>
      <w:rPr>
        <w:rFonts w:ascii="Wingdings" w:hAnsi="Wingdings" w:hint="default"/>
      </w:rPr>
    </w:lvl>
    <w:lvl w:ilvl="3" w:tplc="04270001" w:tentative="1">
      <w:start w:val="1"/>
      <w:numFmt w:val="bullet"/>
      <w:lvlText w:val=""/>
      <w:lvlJc w:val="left"/>
      <w:pPr>
        <w:ind w:left="3623" w:hanging="360"/>
      </w:pPr>
      <w:rPr>
        <w:rFonts w:ascii="Symbol" w:hAnsi="Symbol" w:hint="default"/>
      </w:rPr>
    </w:lvl>
    <w:lvl w:ilvl="4" w:tplc="04270003" w:tentative="1">
      <w:start w:val="1"/>
      <w:numFmt w:val="bullet"/>
      <w:lvlText w:val="o"/>
      <w:lvlJc w:val="left"/>
      <w:pPr>
        <w:ind w:left="4343" w:hanging="360"/>
      </w:pPr>
      <w:rPr>
        <w:rFonts w:ascii="Courier New" w:hAnsi="Courier New" w:cs="Courier New" w:hint="default"/>
      </w:rPr>
    </w:lvl>
    <w:lvl w:ilvl="5" w:tplc="04270005" w:tentative="1">
      <w:start w:val="1"/>
      <w:numFmt w:val="bullet"/>
      <w:lvlText w:val=""/>
      <w:lvlJc w:val="left"/>
      <w:pPr>
        <w:ind w:left="5063" w:hanging="360"/>
      </w:pPr>
      <w:rPr>
        <w:rFonts w:ascii="Wingdings" w:hAnsi="Wingdings" w:hint="default"/>
      </w:rPr>
    </w:lvl>
    <w:lvl w:ilvl="6" w:tplc="04270001" w:tentative="1">
      <w:start w:val="1"/>
      <w:numFmt w:val="bullet"/>
      <w:lvlText w:val=""/>
      <w:lvlJc w:val="left"/>
      <w:pPr>
        <w:ind w:left="5783" w:hanging="360"/>
      </w:pPr>
      <w:rPr>
        <w:rFonts w:ascii="Symbol" w:hAnsi="Symbol" w:hint="default"/>
      </w:rPr>
    </w:lvl>
    <w:lvl w:ilvl="7" w:tplc="04270003" w:tentative="1">
      <w:start w:val="1"/>
      <w:numFmt w:val="bullet"/>
      <w:lvlText w:val="o"/>
      <w:lvlJc w:val="left"/>
      <w:pPr>
        <w:ind w:left="6503" w:hanging="360"/>
      </w:pPr>
      <w:rPr>
        <w:rFonts w:ascii="Courier New" w:hAnsi="Courier New" w:cs="Courier New" w:hint="default"/>
      </w:rPr>
    </w:lvl>
    <w:lvl w:ilvl="8" w:tplc="04270005" w:tentative="1">
      <w:start w:val="1"/>
      <w:numFmt w:val="bullet"/>
      <w:lvlText w:val=""/>
      <w:lvlJc w:val="left"/>
      <w:pPr>
        <w:ind w:left="7223" w:hanging="360"/>
      </w:pPr>
      <w:rPr>
        <w:rFonts w:ascii="Wingdings" w:hAnsi="Wingdings" w:hint="default"/>
      </w:rPr>
    </w:lvl>
  </w:abstractNum>
  <w:abstractNum w:abstractNumId="6">
    <w:nsid w:val="6E1D2931"/>
    <w:multiLevelType w:val="multilevel"/>
    <w:tmpl w:val="04A239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48"/>
    <w:rsid w:val="000208F0"/>
    <w:rsid w:val="00031092"/>
    <w:rsid w:val="00051176"/>
    <w:rsid w:val="00052866"/>
    <w:rsid w:val="00056E31"/>
    <w:rsid w:val="00061A57"/>
    <w:rsid w:val="000C5E0C"/>
    <w:rsid w:val="000F4E9B"/>
    <w:rsid w:val="00111735"/>
    <w:rsid w:val="00155C4B"/>
    <w:rsid w:val="00172F0A"/>
    <w:rsid w:val="001813B9"/>
    <w:rsid w:val="00193F82"/>
    <w:rsid w:val="001D5969"/>
    <w:rsid w:val="001E01B5"/>
    <w:rsid w:val="001E74C2"/>
    <w:rsid w:val="00200C63"/>
    <w:rsid w:val="002223AE"/>
    <w:rsid w:val="0023750E"/>
    <w:rsid w:val="00285307"/>
    <w:rsid w:val="00292C30"/>
    <w:rsid w:val="002B0F4B"/>
    <w:rsid w:val="002D1AC3"/>
    <w:rsid w:val="0030412D"/>
    <w:rsid w:val="00347FCF"/>
    <w:rsid w:val="003840D8"/>
    <w:rsid w:val="003A0AA7"/>
    <w:rsid w:val="003A6C86"/>
    <w:rsid w:val="003D5859"/>
    <w:rsid w:val="003D6D6E"/>
    <w:rsid w:val="003E0E29"/>
    <w:rsid w:val="00404ADE"/>
    <w:rsid w:val="004068A4"/>
    <w:rsid w:val="00412D96"/>
    <w:rsid w:val="0043137E"/>
    <w:rsid w:val="00441EC2"/>
    <w:rsid w:val="00443F4D"/>
    <w:rsid w:val="0048116A"/>
    <w:rsid w:val="004B083E"/>
    <w:rsid w:val="004C432D"/>
    <w:rsid w:val="004C743E"/>
    <w:rsid w:val="004D5AB1"/>
    <w:rsid w:val="004D6124"/>
    <w:rsid w:val="004D7D2E"/>
    <w:rsid w:val="004F3E9E"/>
    <w:rsid w:val="004F692B"/>
    <w:rsid w:val="00510715"/>
    <w:rsid w:val="0051184A"/>
    <w:rsid w:val="00575F1B"/>
    <w:rsid w:val="00610A51"/>
    <w:rsid w:val="00655324"/>
    <w:rsid w:val="006773A3"/>
    <w:rsid w:val="00692631"/>
    <w:rsid w:val="006D4809"/>
    <w:rsid w:val="006E6D52"/>
    <w:rsid w:val="007169E8"/>
    <w:rsid w:val="00721D6E"/>
    <w:rsid w:val="00783159"/>
    <w:rsid w:val="007B1E74"/>
    <w:rsid w:val="007C6AE9"/>
    <w:rsid w:val="007D210F"/>
    <w:rsid w:val="007E3EB9"/>
    <w:rsid w:val="00854667"/>
    <w:rsid w:val="008637C3"/>
    <w:rsid w:val="008C4A42"/>
    <w:rsid w:val="008E3A90"/>
    <w:rsid w:val="009138D8"/>
    <w:rsid w:val="00914054"/>
    <w:rsid w:val="00916753"/>
    <w:rsid w:val="00955F46"/>
    <w:rsid w:val="009760FB"/>
    <w:rsid w:val="00987B50"/>
    <w:rsid w:val="009B158C"/>
    <w:rsid w:val="00A30028"/>
    <w:rsid w:val="00A31ACB"/>
    <w:rsid w:val="00A32C2A"/>
    <w:rsid w:val="00A36F0C"/>
    <w:rsid w:val="00A42448"/>
    <w:rsid w:val="00A510F7"/>
    <w:rsid w:val="00A540AA"/>
    <w:rsid w:val="00A63C50"/>
    <w:rsid w:val="00A733D2"/>
    <w:rsid w:val="00A76E49"/>
    <w:rsid w:val="00AB4B0E"/>
    <w:rsid w:val="00AD2312"/>
    <w:rsid w:val="00AF2977"/>
    <w:rsid w:val="00B3754A"/>
    <w:rsid w:val="00B4233C"/>
    <w:rsid w:val="00B552E8"/>
    <w:rsid w:val="00B80512"/>
    <w:rsid w:val="00B84D67"/>
    <w:rsid w:val="00BA3ED8"/>
    <w:rsid w:val="00BA525E"/>
    <w:rsid w:val="00C01C8F"/>
    <w:rsid w:val="00C13D9A"/>
    <w:rsid w:val="00C50A1C"/>
    <w:rsid w:val="00C527C7"/>
    <w:rsid w:val="00C55C1F"/>
    <w:rsid w:val="00CB19D9"/>
    <w:rsid w:val="00CE4F22"/>
    <w:rsid w:val="00CF1481"/>
    <w:rsid w:val="00D12EFE"/>
    <w:rsid w:val="00D265E3"/>
    <w:rsid w:val="00D345A7"/>
    <w:rsid w:val="00D4368A"/>
    <w:rsid w:val="00D45AFC"/>
    <w:rsid w:val="00D53718"/>
    <w:rsid w:val="00D718F3"/>
    <w:rsid w:val="00D84C20"/>
    <w:rsid w:val="00DC1FBB"/>
    <w:rsid w:val="00DC3AB7"/>
    <w:rsid w:val="00DD5F25"/>
    <w:rsid w:val="00DE6E02"/>
    <w:rsid w:val="00E004D0"/>
    <w:rsid w:val="00E22297"/>
    <w:rsid w:val="00E508DC"/>
    <w:rsid w:val="00E964A1"/>
    <w:rsid w:val="00F00407"/>
    <w:rsid w:val="00F15B58"/>
    <w:rsid w:val="00F22519"/>
    <w:rsid w:val="00F25FF2"/>
    <w:rsid w:val="00F42C64"/>
    <w:rsid w:val="00F53805"/>
    <w:rsid w:val="00FD17C9"/>
  </w:rsids>
  <m:mathPr>
    <m:mathFont m:val="Cambria Math"/>
    <m:brkBin m:val="before"/>
    <m:brkBinSub m:val="--"/>
    <m:smallFrac/>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6DE8"/>
  <w15:docId w15:val="{1FF42023-2923-4156-897B-FA1A8912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4244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42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A42448"/>
    <w:pPr>
      <w:ind w:left="720"/>
      <w:contextualSpacing/>
    </w:pPr>
  </w:style>
  <w:style w:type="paragraph" w:styleId="Betarp">
    <w:name w:val="No Spacing"/>
    <w:uiPriority w:val="1"/>
    <w:qFormat/>
    <w:rsid w:val="00A42448"/>
    <w:pPr>
      <w:overflowPunct w:val="0"/>
      <w:autoSpaceDE w:val="0"/>
      <w:autoSpaceDN w:val="0"/>
      <w:adjustRightInd w:val="0"/>
      <w:spacing w:after="0" w:line="240" w:lineRule="auto"/>
    </w:pPr>
    <w:rPr>
      <w:rFonts w:ascii="HelveticaLT" w:eastAsia="Times New Roman" w:hAnsi="HelveticaLT" w:cs="Times New Roman"/>
      <w:sz w:val="20"/>
      <w:szCs w:val="20"/>
      <w:lang w:val="en-GB"/>
    </w:rPr>
  </w:style>
  <w:style w:type="paragraph" w:styleId="Debesliotekstas">
    <w:name w:val="Balloon Text"/>
    <w:basedOn w:val="prastasis"/>
    <w:link w:val="DebesliotekstasDiagrama"/>
    <w:uiPriority w:val="99"/>
    <w:semiHidden/>
    <w:unhideWhenUsed/>
    <w:rsid w:val="00155C4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55C4B"/>
    <w:rPr>
      <w:rFonts w:ascii="Segoe UI" w:eastAsia="Times New Roman" w:hAnsi="Segoe UI" w:cs="Segoe UI"/>
      <w:sz w:val="18"/>
      <w:szCs w:val="18"/>
    </w:rPr>
  </w:style>
  <w:style w:type="paragraph" w:styleId="Antrats">
    <w:name w:val="header"/>
    <w:basedOn w:val="prastasis"/>
    <w:link w:val="AntratsDiagrama"/>
    <w:uiPriority w:val="99"/>
    <w:unhideWhenUsed/>
    <w:rsid w:val="00E22297"/>
    <w:pPr>
      <w:tabs>
        <w:tab w:val="center" w:pos="4819"/>
        <w:tab w:val="right" w:pos="9638"/>
      </w:tabs>
    </w:pPr>
  </w:style>
  <w:style w:type="character" w:customStyle="1" w:styleId="AntratsDiagrama">
    <w:name w:val="Antraštės Diagrama"/>
    <w:basedOn w:val="Numatytasispastraiposriftas"/>
    <w:link w:val="Antrats"/>
    <w:uiPriority w:val="99"/>
    <w:rsid w:val="00E22297"/>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E22297"/>
    <w:pPr>
      <w:tabs>
        <w:tab w:val="center" w:pos="4819"/>
        <w:tab w:val="right" w:pos="9638"/>
      </w:tabs>
    </w:pPr>
  </w:style>
  <w:style w:type="character" w:customStyle="1" w:styleId="PoratDiagrama">
    <w:name w:val="Poraštė Diagrama"/>
    <w:basedOn w:val="Numatytasispastraiposriftas"/>
    <w:link w:val="Porat"/>
    <w:uiPriority w:val="99"/>
    <w:rsid w:val="00E2229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4</Pages>
  <Words>4684</Words>
  <Characters>2671</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Buhalteris</dc:creator>
  <cp:lastModifiedBy>Buhalteris</cp:lastModifiedBy>
  <cp:revision>34</cp:revision>
  <cp:lastPrinted>2022-01-18T11:51:00Z</cp:lastPrinted>
  <dcterms:created xsi:type="dcterms:W3CDTF">2021-03-01T07:43:00Z</dcterms:created>
  <dcterms:modified xsi:type="dcterms:W3CDTF">2022-01-20T09:44:00Z</dcterms:modified>
</cp:coreProperties>
</file>